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CB" w:rsidRPr="00B77293" w:rsidRDefault="00153065" w:rsidP="00B77293">
      <w:pPr>
        <w:jc w:val="center"/>
        <w:rPr>
          <w:rFonts w:cs="Times New Roman"/>
          <w:sz w:val="28"/>
          <w:u w:val="single"/>
        </w:rPr>
      </w:pPr>
      <w:r w:rsidRPr="00B77293">
        <w:rPr>
          <w:rFonts w:cs="Times New Roman"/>
          <w:sz w:val="28"/>
          <w:u w:val="single"/>
        </w:rPr>
        <w:t>MODÈLE – FORMULAIRE D’APPROBATION D’UN LOCAL</w:t>
      </w:r>
    </w:p>
    <w:p w:rsidR="004516CE" w:rsidRDefault="004516CE">
      <w:pPr>
        <w:rPr>
          <w:b/>
        </w:rPr>
      </w:pPr>
    </w:p>
    <w:p w:rsidR="00DF038B" w:rsidRDefault="008A757B" w:rsidP="00DF038B">
      <w:pPr>
        <w:spacing w:after="240"/>
      </w:pPr>
      <w:r>
        <w:t>Le f</w:t>
      </w:r>
      <w:r w:rsidR="00153065">
        <w:t>ormulaire d’approbation d’un local</w:t>
      </w:r>
      <w:r>
        <w:t xml:space="preserve"> vous</w:t>
      </w:r>
      <w:r w:rsidR="00153065">
        <w:t xml:space="preserve"> permet d’approuver un local possible avant d’offrir les services </w:t>
      </w:r>
      <w:r>
        <w:t xml:space="preserve">de GENA </w:t>
      </w:r>
      <w:r w:rsidR="00153065">
        <w:t>aux enfants.</w:t>
      </w:r>
    </w:p>
    <w:p w:rsidR="00153065" w:rsidRDefault="00153065" w:rsidP="00DF038B">
      <w:pPr>
        <w:spacing w:after="240"/>
      </w:pPr>
      <w:r>
        <w:rPr>
          <w:b/>
        </w:rPr>
        <w:t>Points à vérifier</w:t>
      </w:r>
    </w:p>
    <w:p w:rsidR="00153065" w:rsidRDefault="00153065" w:rsidP="00153065">
      <w:pPr>
        <w:pStyle w:val="ListParagraph"/>
        <w:numPr>
          <w:ilvl w:val="0"/>
          <w:numId w:val="7"/>
        </w:numPr>
        <w:spacing w:after="240"/>
        <w:ind w:left="360"/>
        <w:contextualSpacing w:val="0"/>
      </w:pPr>
      <w:r>
        <w:t>L’immeuble est conforme aux exigences du service des incendies et d’autres autorités locales.</w:t>
      </w:r>
    </w:p>
    <w:p w:rsidR="00153065" w:rsidRDefault="00153065" w:rsidP="00153065">
      <w:pPr>
        <w:pStyle w:val="ListParagraph"/>
        <w:numPr>
          <w:ilvl w:val="0"/>
          <w:numId w:val="7"/>
        </w:numPr>
        <w:spacing w:after="240"/>
        <w:ind w:left="360"/>
        <w:contextualSpacing w:val="0"/>
      </w:pPr>
      <w:r>
        <w:t>Les parcours menant aux sorties d’urgence sont clairement indiqués et libres de toute obstruction. (Décrire les parcours ailleurs dans le formulaire.)</w:t>
      </w:r>
    </w:p>
    <w:p w:rsidR="00153065" w:rsidRDefault="00153065" w:rsidP="00153065">
      <w:pPr>
        <w:pStyle w:val="ListParagraph"/>
        <w:numPr>
          <w:ilvl w:val="0"/>
          <w:numId w:val="7"/>
        </w:numPr>
        <w:spacing w:after="240"/>
        <w:ind w:left="360"/>
        <w:contextualSpacing w:val="0"/>
      </w:pPr>
      <w:r>
        <w:t>Le personnel a directement accès à de l’équipement de communication</w:t>
      </w:r>
      <w:r w:rsidR="008A757B">
        <w:t>s</w:t>
      </w:r>
      <w:r>
        <w:t xml:space="preserve"> fiable.</w:t>
      </w:r>
    </w:p>
    <w:p w:rsidR="00153065" w:rsidRDefault="00153065" w:rsidP="00153065">
      <w:pPr>
        <w:pStyle w:val="ListParagraph"/>
        <w:numPr>
          <w:ilvl w:val="0"/>
          <w:numId w:val="7"/>
        </w:numPr>
        <w:spacing w:after="240"/>
        <w:ind w:left="360"/>
        <w:contextualSpacing w:val="0"/>
      </w:pPr>
      <w:r>
        <w:t>Il y a de l’espace de rangement.</w:t>
      </w:r>
    </w:p>
    <w:p w:rsidR="00153065" w:rsidRDefault="00153065" w:rsidP="00153065">
      <w:pPr>
        <w:pStyle w:val="ListParagraph"/>
        <w:numPr>
          <w:ilvl w:val="0"/>
          <w:numId w:val="7"/>
        </w:numPr>
        <w:spacing w:after="240"/>
        <w:ind w:left="360"/>
        <w:contextualSpacing w:val="0"/>
      </w:pPr>
      <w:r>
        <w:t>Le local est propre.</w:t>
      </w:r>
    </w:p>
    <w:p w:rsidR="00153065" w:rsidRDefault="00153065" w:rsidP="00153065">
      <w:pPr>
        <w:pStyle w:val="ListParagraph"/>
        <w:numPr>
          <w:ilvl w:val="0"/>
          <w:numId w:val="7"/>
        </w:numPr>
        <w:spacing w:after="240"/>
        <w:ind w:left="360"/>
        <w:contextualSpacing w:val="0"/>
      </w:pPr>
      <w:r>
        <w:t xml:space="preserve">Le local </w:t>
      </w:r>
      <w:r w:rsidR="00EC59C1">
        <w:t>a une bonne ventilation</w:t>
      </w:r>
      <w:r>
        <w:t>.</w:t>
      </w:r>
    </w:p>
    <w:p w:rsidR="00153065" w:rsidRDefault="00153065" w:rsidP="00153065">
      <w:pPr>
        <w:pStyle w:val="ListParagraph"/>
        <w:numPr>
          <w:ilvl w:val="0"/>
          <w:numId w:val="7"/>
        </w:numPr>
        <w:spacing w:after="240"/>
        <w:ind w:left="360"/>
        <w:contextualSpacing w:val="0"/>
      </w:pPr>
      <w:r>
        <w:t>Il y a suffisamment d’éclairage pour les activités et la surveillance.</w:t>
      </w:r>
    </w:p>
    <w:p w:rsidR="00153065" w:rsidRDefault="00421D6A" w:rsidP="00153065">
      <w:pPr>
        <w:pStyle w:val="ListParagraph"/>
        <w:numPr>
          <w:ilvl w:val="0"/>
          <w:numId w:val="7"/>
        </w:numPr>
        <w:spacing w:after="240"/>
        <w:ind w:left="360"/>
        <w:contextualSpacing w:val="0"/>
      </w:pPr>
      <w:r>
        <w:t>Il y a une toilette dans le local ou tout près.</w:t>
      </w:r>
      <w:bookmarkStart w:id="0" w:name="_GoBack"/>
      <w:bookmarkEnd w:id="0"/>
    </w:p>
    <w:p w:rsidR="00421D6A" w:rsidRDefault="00421D6A" w:rsidP="00153065">
      <w:pPr>
        <w:pStyle w:val="ListParagraph"/>
        <w:numPr>
          <w:ilvl w:val="0"/>
          <w:numId w:val="7"/>
        </w:numPr>
        <w:spacing w:after="240"/>
        <w:ind w:left="360"/>
        <w:contextualSpacing w:val="0"/>
      </w:pPr>
      <w:r>
        <w:t>Dans la toilette, les enfants ont accès à de l’eau courante chaude et froide.</w:t>
      </w:r>
    </w:p>
    <w:p w:rsidR="00421D6A" w:rsidRDefault="00421D6A" w:rsidP="00153065">
      <w:pPr>
        <w:pStyle w:val="ListParagraph"/>
        <w:numPr>
          <w:ilvl w:val="0"/>
          <w:numId w:val="7"/>
        </w:numPr>
        <w:spacing w:after="240"/>
        <w:ind w:left="360"/>
        <w:contextualSpacing w:val="0"/>
      </w:pPr>
      <w:r>
        <w:t>La température de l’eau chaude peut être rajustée pour prévenir les brûlures.</w:t>
      </w:r>
    </w:p>
    <w:p w:rsidR="00421D6A" w:rsidRDefault="00421D6A" w:rsidP="00153065">
      <w:pPr>
        <w:pStyle w:val="ListParagraph"/>
        <w:numPr>
          <w:ilvl w:val="0"/>
          <w:numId w:val="7"/>
        </w:numPr>
        <w:spacing w:after="240"/>
        <w:ind w:left="360"/>
        <w:contextualSpacing w:val="0"/>
      </w:pPr>
      <w:r>
        <w:t xml:space="preserve">Dans le local, il y a un lavabo et de l’eau courante chaude et </w:t>
      </w:r>
      <w:r w:rsidR="003235FA">
        <w:t>froide</w:t>
      </w:r>
      <w:r>
        <w:t xml:space="preserve"> qui peu</w:t>
      </w:r>
      <w:r w:rsidR="008A757B">
        <w:t>ven</w:t>
      </w:r>
      <w:r>
        <w:t>t servir au changement des couches, s’il y a lieu.</w:t>
      </w:r>
    </w:p>
    <w:p w:rsidR="00421D6A" w:rsidRDefault="00421D6A" w:rsidP="00153065">
      <w:pPr>
        <w:pStyle w:val="ListParagraph"/>
        <w:numPr>
          <w:ilvl w:val="0"/>
          <w:numId w:val="7"/>
        </w:numPr>
        <w:spacing w:after="240"/>
        <w:ind w:left="360"/>
        <w:contextualSpacing w:val="0"/>
      </w:pPr>
      <w:r>
        <w:t>Les fenêtres qui sont accessibles aux enfants ne peuvent pas s’ouvrir de plus de 10 cm.</w:t>
      </w:r>
    </w:p>
    <w:p w:rsidR="00421D6A" w:rsidRDefault="00421D6A" w:rsidP="00153065">
      <w:pPr>
        <w:pStyle w:val="ListParagraph"/>
        <w:numPr>
          <w:ilvl w:val="0"/>
          <w:numId w:val="7"/>
        </w:numPr>
        <w:spacing w:after="240"/>
        <w:ind w:left="360"/>
        <w:contextualSpacing w:val="0"/>
      </w:pPr>
      <w:r>
        <w:t>Les tuyaux d’eau chaude et les unités de chauffage, y compris les plinthes chauffantes, sont inaccessibles aux enfants.</w:t>
      </w:r>
    </w:p>
    <w:p w:rsidR="00421D6A" w:rsidRDefault="00421D6A" w:rsidP="00153065">
      <w:pPr>
        <w:pStyle w:val="ListParagraph"/>
        <w:numPr>
          <w:ilvl w:val="0"/>
          <w:numId w:val="7"/>
        </w:numPr>
        <w:spacing w:after="240"/>
        <w:ind w:left="360"/>
        <w:contextualSpacing w:val="0"/>
      </w:pPr>
      <w:r>
        <w:t>Les fils électriques libres ou exposés sont inaccessibles aux enfants.</w:t>
      </w:r>
    </w:p>
    <w:p w:rsidR="00421D6A" w:rsidRDefault="00421D6A" w:rsidP="00153065">
      <w:pPr>
        <w:pStyle w:val="ListParagraph"/>
        <w:numPr>
          <w:ilvl w:val="0"/>
          <w:numId w:val="7"/>
        </w:numPr>
        <w:spacing w:after="240"/>
        <w:ind w:left="360"/>
        <w:contextualSpacing w:val="0"/>
      </w:pPr>
      <w:r>
        <w:t>L’équipement électrique et les appareils électroménagers qui posent un danger sont inaccessibles aux enfants.</w:t>
      </w:r>
    </w:p>
    <w:p w:rsidR="00421D6A" w:rsidRDefault="00421D6A" w:rsidP="00153065">
      <w:pPr>
        <w:pStyle w:val="ListParagraph"/>
        <w:numPr>
          <w:ilvl w:val="0"/>
          <w:numId w:val="7"/>
        </w:numPr>
        <w:spacing w:after="240"/>
        <w:ind w:left="360"/>
        <w:contextualSpacing w:val="0"/>
      </w:pPr>
      <w:r>
        <w:t>Les cloisons, barrières, étagères et</w:t>
      </w:r>
      <w:r w:rsidR="00BE1BE9">
        <w:t xml:space="preserve"> </w:t>
      </w:r>
      <w:r>
        <w:t>autres m</w:t>
      </w:r>
      <w:r w:rsidR="00BE1BE9">
        <w:t>eubles lourds sont fermement fixés en place.</w:t>
      </w:r>
    </w:p>
    <w:p w:rsidR="00BE1BE9" w:rsidRDefault="00BE1BE9" w:rsidP="00153065">
      <w:pPr>
        <w:pStyle w:val="ListParagraph"/>
        <w:numPr>
          <w:ilvl w:val="0"/>
          <w:numId w:val="7"/>
        </w:numPr>
        <w:spacing w:after="240"/>
        <w:ind w:left="360"/>
        <w:contextualSpacing w:val="0"/>
      </w:pPr>
      <w:r>
        <w:t>Les prises électriques non utilisées sont recouvertes.</w:t>
      </w:r>
    </w:p>
    <w:p w:rsidR="00BE1BE9" w:rsidRDefault="00BE1BE9" w:rsidP="00153065">
      <w:pPr>
        <w:pStyle w:val="ListParagraph"/>
        <w:numPr>
          <w:ilvl w:val="0"/>
          <w:numId w:val="7"/>
        </w:numPr>
        <w:spacing w:after="240"/>
        <w:ind w:left="360"/>
        <w:contextualSpacing w:val="0"/>
      </w:pPr>
      <w:r>
        <w:t>Les cordes et les cordons suffisamment longs pour entourer le cou de l’enfant sont inaccessibles aux enfants.</w:t>
      </w:r>
    </w:p>
    <w:p w:rsidR="00BE1BE9" w:rsidRDefault="00BE1BE9" w:rsidP="00153065">
      <w:pPr>
        <w:pStyle w:val="ListParagraph"/>
        <w:numPr>
          <w:ilvl w:val="0"/>
          <w:numId w:val="7"/>
        </w:numPr>
        <w:spacing w:after="240"/>
        <w:ind w:left="360"/>
        <w:contextualSpacing w:val="0"/>
      </w:pPr>
      <w:r>
        <w:t>Tout l’espace à l’intérieur et à l’extérieur est bien entretenu et libre de tout danger.</w:t>
      </w:r>
    </w:p>
    <w:p w:rsidR="00BE1BE9" w:rsidRDefault="00BE1BE9" w:rsidP="00153065">
      <w:pPr>
        <w:pStyle w:val="ListParagraph"/>
        <w:numPr>
          <w:ilvl w:val="0"/>
          <w:numId w:val="7"/>
        </w:numPr>
        <w:spacing w:after="240"/>
        <w:ind w:left="360"/>
        <w:contextualSpacing w:val="0"/>
      </w:pPr>
      <w:r>
        <w:t>L’équipement et les installations de jeu à l’extérieur sont conformes aux normes actuelles de l’Association canadienne de normalisation.</w:t>
      </w:r>
    </w:p>
    <w:p w:rsidR="00BE1BE9" w:rsidRDefault="00BE1BE9" w:rsidP="00153065">
      <w:pPr>
        <w:pStyle w:val="ListParagraph"/>
        <w:numPr>
          <w:ilvl w:val="0"/>
          <w:numId w:val="7"/>
        </w:numPr>
        <w:spacing w:after="240"/>
        <w:ind w:left="360"/>
        <w:contextualSpacing w:val="0"/>
      </w:pPr>
      <w:r>
        <w:t>Les aires</w:t>
      </w:r>
      <w:r w:rsidR="008A757B">
        <w:t xml:space="preserve"> à l’</w:t>
      </w:r>
      <w:r>
        <w:t xml:space="preserve">extérieur qui servent aux activités des enfants sont dépourvues d’objets qui pourraient poser un danger </w:t>
      </w:r>
      <w:r w:rsidR="008E5C02">
        <w:t>aux enfants.</w:t>
      </w:r>
    </w:p>
    <w:p w:rsidR="008E5C02" w:rsidRDefault="008E5C02" w:rsidP="00153065">
      <w:pPr>
        <w:pStyle w:val="ListParagraph"/>
        <w:numPr>
          <w:ilvl w:val="0"/>
          <w:numId w:val="7"/>
        </w:numPr>
        <w:spacing w:after="240"/>
        <w:ind w:left="360"/>
        <w:contextualSpacing w:val="0"/>
      </w:pPr>
      <w:r>
        <w:t>Les aires à l’extérieur pour les enfants âgés de moins de six ans sont entourées d’une clôture d’une hauteur d’au moins quatre pieds.</w:t>
      </w:r>
    </w:p>
    <w:p w:rsidR="008E5C02" w:rsidRDefault="008E5C02" w:rsidP="008E5C02">
      <w:pPr>
        <w:pStyle w:val="ListParagraph"/>
        <w:numPr>
          <w:ilvl w:val="0"/>
          <w:numId w:val="7"/>
        </w:numPr>
        <w:spacing w:after="240"/>
        <w:ind w:left="360"/>
        <w:contextualSpacing w:val="0"/>
      </w:pPr>
      <w:r>
        <w:t>Les aires à l’extérieur pour les enfants âgées de moins de six ans sont munies d’une barrière non obstruée qui s’ouvre de l’intérieur.</w:t>
      </w:r>
    </w:p>
    <w:p w:rsidR="008E5C02" w:rsidRDefault="008E5C02" w:rsidP="008E5C02">
      <w:pPr>
        <w:pStyle w:val="ListParagraph"/>
        <w:spacing w:after="240"/>
        <w:ind w:left="0"/>
        <w:contextualSpacing w:val="0"/>
      </w:pPr>
      <w:r>
        <w:rPr>
          <w:b/>
        </w:rPr>
        <w:t>Autres renseignements</w:t>
      </w:r>
    </w:p>
    <w:p w:rsidR="008E5C02" w:rsidRDefault="008E5C02" w:rsidP="008E5C02">
      <w:pPr>
        <w:pStyle w:val="ListParagraph"/>
        <w:spacing w:after="240"/>
        <w:ind w:left="0"/>
        <w:contextualSpacing w:val="0"/>
      </w:pPr>
      <w:r>
        <w:t>Dimensions de l’endroit :</w:t>
      </w:r>
    </w:p>
    <w:p w:rsidR="008E5C02" w:rsidRDefault="008E5C02" w:rsidP="008E5C02">
      <w:pPr>
        <w:pStyle w:val="ListParagraph"/>
        <w:tabs>
          <w:tab w:val="left" w:pos="2880"/>
        </w:tabs>
        <w:spacing w:after="240"/>
        <w:ind w:left="0"/>
        <w:contextualSpacing w:val="0"/>
      </w:pPr>
      <w:r>
        <w:t>Pièce 1 :</w:t>
      </w:r>
      <w:r>
        <w:tab/>
        <w:t>Capacité maximale</w:t>
      </w:r>
      <w:r w:rsidR="008A757B">
        <w:t> :</w:t>
      </w:r>
    </w:p>
    <w:p w:rsidR="008E5C02" w:rsidRDefault="008E5C02" w:rsidP="008E5C02">
      <w:pPr>
        <w:pStyle w:val="ListParagraph"/>
        <w:tabs>
          <w:tab w:val="left" w:pos="2880"/>
        </w:tabs>
        <w:spacing w:after="240"/>
        <w:ind w:left="0"/>
        <w:contextualSpacing w:val="0"/>
      </w:pPr>
      <w:r>
        <w:t>Pièce 2 :</w:t>
      </w:r>
      <w:r>
        <w:tab/>
        <w:t>Capacité maximale</w:t>
      </w:r>
      <w:r w:rsidR="008A757B">
        <w:t> :</w:t>
      </w:r>
    </w:p>
    <w:p w:rsidR="008E5C02" w:rsidRDefault="008E5C02" w:rsidP="008E5C02">
      <w:pPr>
        <w:pStyle w:val="ListParagraph"/>
        <w:tabs>
          <w:tab w:val="left" w:pos="2880"/>
        </w:tabs>
        <w:spacing w:after="240"/>
        <w:ind w:left="0"/>
        <w:contextualSpacing w:val="0"/>
      </w:pPr>
      <w:r>
        <w:t>Pièce 3 :</w:t>
      </w:r>
      <w:r>
        <w:tab/>
        <w:t>Capacité maximale</w:t>
      </w:r>
      <w:r w:rsidR="008A757B">
        <w:t> :</w:t>
      </w:r>
    </w:p>
    <w:p w:rsidR="008E5C02" w:rsidRDefault="008E5C02" w:rsidP="008E5C02">
      <w:pPr>
        <w:pStyle w:val="ListParagraph"/>
        <w:tabs>
          <w:tab w:val="left" w:pos="2880"/>
        </w:tabs>
        <w:spacing w:after="240"/>
        <w:ind w:left="0"/>
        <w:contextualSpacing w:val="0"/>
      </w:pPr>
    </w:p>
    <w:p w:rsidR="008E5C02" w:rsidRDefault="008E5C02" w:rsidP="008E5C02">
      <w:pPr>
        <w:pStyle w:val="ListParagraph"/>
        <w:tabs>
          <w:tab w:val="left" w:pos="2880"/>
        </w:tabs>
        <w:spacing w:after="240"/>
        <w:ind w:left="0"/>
        <w:contextualSpacing w:val="0"/>
      </w:pPr>
      <w:r>
        <w:t xml:space="preserve">Cet endroit sera utilisé pour </w:t>
      </w:r>
      <w:r w:rsidR="008A757B">
        <w:t xml:space="preserve">des services </w:t>
      </w:r>
      <w:r>
        <w:t>de GENA : □ de longue durée   □ de courte durée   □ combiné</w:t>
      </w:r>
      <w:r w:rsidR="008A757B">
        <w:t>s</w:t>
      </w:r>
    </w:p>
    <w:p w:rsidR="008E5C02" w:rsidRDefault="008E5C02" w:rsidP="008E5C02">
      <w:pPr>
        <w:pStyle w:val="ListParagraph"/>
        <w:tabs>
          <w:tab w:val="left" w:pos="2880"/>
        </w:tabs>
        <w:spacing w:after="240"/>
        <w:ind w:left="0"/>
        <w:contextualSpacing w:val="0"/>
      </w:pPr>
      <w:r>
        <w:t xml:space="preserve">Changements à apporter pour que l’endroit soit approuvé pour </w:t>
      </w:r>
      <w:r w:rsidR="008A757B">
        <w:t>des services</w:t>
      </w:r>
      <w:r>
        <w:t xml:space="preserve"> de GENA :</w:t>
      </w:r>
    </w:p>
    <w:p w:rsidR="008E5C02" w:rsidRDefault="008E5C02" w:rsidP="00FC7283">
      <w:pPr>
        <w:spacing w:after="240"/>
      </w:pPr>
      <w:r>
        <w:t>□</w:t>
      </w:r>
      <w:r>
        <w:tab/>
      </w:r>
      <w:r w:rsidR="00752CC1">
        <w:t>Coordonnées de la personne responsable de l’endroit</w:t>
      </w:r>
    </w:p>
    <w:p w:rsidR="00FE3310" w:rsidRDefault="008E5C02" w:rsidP="00FC7283">
      <w:pPr>
        <w:spacing w:after="240"/>
      </w:pPr>
      <w:r>
        <w:t>□</w:t>
      </w:r>
      <w:r>
        <w:tab/>
      </w:r>
      <w:r w:rsidR="00752CC1">
        <w:t xml:space="preserve">Le local est approuvé pour servir </w:t>
      </w:r>
      <w:r w:rsidR="008A757B">
        <w:t>aux services</w:t>
      </w:r>
      <w:r w:rsidR="00752CC1">
        <w:t xml:space="preserve"> de GENA</w:t>
      </w:r>
    </w:p>
    <w:p w:rsidR="00752CC1" w:rsidRPr="00752CC1" w:rsidRDefault="00752CC1" w:rsidP="00752CC1">
      <w:pPr>
        <w:tabs>
          <w:tab w:val="left" w:pos="4410"/>
          <w:tab w:val="left" w:pos="5040"/>
          <w:tab w:val="left" w:pos="9360"/>
        </w:tabs>
        <w:spacing w:after="240"/>
        <w:rPr>
          <w:u w:val="dotted"/>
        </w:rPr>
      </w:pPr>
      <w:r w:rsidRPr="00752CC1">
        <w:rPr>
          <w:u w:val="dotted"/>
        </w:rPr>
        <w:tab/>
      </w:r>
      <w:r w:rsidRPr="00752CC1">
        <w:tab/>
      </w:r>
      <w:r w:rsidRPr="00752CC1">
        <w:rPr>
          <w:u w:val="dotted"/>
        </w:rPr>
        <w:tab/>
      </w:r>
    </w:p>
    <w:p w:rsidR="00752CC1" w:rsidRDefault="00752CC1" w:rsidP="00752CC1">
      <w:pPr>
        <w:tabs>
          <w:tab w:val="left" w:pos="1620"/>
          <w:tab w:val="left" w:pos="6840"/>
          <w:tab w:val="left" w:pos="9360"/>
        </w:tabs>
        <w:spacing w:after="240"/>
      </w:pPr>
      <w:r>
        <w:tab/>
        <w:t>Signature</w:t>
      </w:r>
      <w:r>
        <w:tab/>
        <w:t>Date</w:t>
      </w:r>
    </w:p>
    <w:p w:rsidR="00752CC1" w:rsidRDefault="00752CC1" w:rsidP="00752CC1">
      <w:pPr>
        <w:tabs>
          <w:tab w:val="left" w:pos="1620"/>
          <w:tab w:val="left" w:pos="6840"/>
          <w:tab w:val="left" w:pos="9360"/>
        </w:tabs>
        <w:spacing w:after="240"/>
      </w:pPr>
    </w:p>
    <w:p w:rsidR="008978A0" w:rsidRDefault="008978A0" w:rsidP="00752CC1">
      <w:pPr>
        <w:tabs>
          <w:tab w:val="left" w:pos="1620"/>
          <w:tab w:val="left" w:pos="6840"/>
          <w:tab w:val="left" w:pos="9360"/>
        </w:tabs>
        <w:spacing w:after="240"/>
      </w:pPr>
    </w:p>
    <w:p w:rsidR="008978A0" w:rsidRDefault="008978A0" w:rsidP="00752CC1">
      <w:pPr>
        <w:tabs>
          <w:tab w:val="left" w:pos="1620"/>
          <w:tab w:val="left" w:pos="6840"/>
          <w:tab w:val="left" w:pos="9360"/>
        </w:tabs>
        <w:spacing w:after="240"/>
      </w:pPr>
    </w:p>
    <w:p w:rsidR="008978A0" w:rsidRPr="00752CC1" w:rsidRDefault="008978A0" w:rsidP="00752CC1">
      <w:pPr>
        <w:tabs>
          <w:tab w:val="left" w:pos="1620"/>
          <w:tab w:val="left" w:pos="6840"/>
          <w:tab w:val="left" w:pos="9360"/>
        </w:tabs>
        <w:spacing w:after="240"/>
      </w:pPr>
    </w:p>
    <w:p w:rsidR="00752CC1" w:rsidRPr="00752CC1" w:rsidRDefault="00B77293" w:rsidP="00FE3310">
      <w:pPr>
        <w:spacing w:after="240"/>
        <w:jc w:val="right"/>
        <w:rPr>
          <w:u w:val="single"/>
        </w:rPr>
      </w:pPr>
      <w:r>
        <w:t>MAI 2013</w:t>
      </w:r>
    </w:p>
    <w:p w:rsidR="00FE3310" w:rsidRDefault="00FE3310" w:rsidP="00A935C7">
      <w:pPr>
        <w:spacing w:after="240"/>
      </w:pPr>
    </w:p>
    <w:sectPr w:rsidR="00FE3310" w:rsidSect="00051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AF3" w:rsidRDefault="00854AF3" w:rsidP="001A3425">
      <w:r>
        <w:separator/>
      </w:r>
    </w:p>
  </w:endnote>
  <w:endnote w:type="continuationSeparator" w:id="0">
    <w:p w:rsidR="00854AF3" w:rsidRDefault="00854AF3" w:rsidP="001A3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5FA" w:rsidRDefault="003235F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5FA" w:rsidRDefault="003235FA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5FA" w:rsidRDefault="003235F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AF3" w:rsidRDefault="00854AF3" w:rsidP="001A3425">
      <w:r>
        <w:separator/>
      </w:r>
    </w:p>
  </w:footnote>
  <w:footnote w:type="continuationSeparator" w:id="0">
    <w:p w:rsidR="00854AF3" w:rsidRDefault="00854AF3" w:rsidP="001A342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5FA" w:rsidRDefault="003235F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5FA" w:rsidRDefault="003235FA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5FA" w:rsidRDefault="003235FA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6BC8"/>
    <w:multiLevelType w:val="hybridMultilevel"/>
    <w:tmpl w:val="57BC27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E6392"/>
    <w:multiLevelType w:val="hybridMultilevel"/>
    <w:tmpl w:val="55DEAA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220CB"/>
    <w:multiLevelType w:val="hybridMultilevel"/>
    <w:tmpl w:val="6EB0DC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32F7E"/>
    <w:multiLevelType w:val="hybridMultilevel"/>
    <w:tmpl w:val="61F433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E69FE"/>
    <w:multiLevelType w:val="hybridMultilevel"/>
    <w:tmpl w:val="E8A0F1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C5F70"/>
    <w:multiLevelType w:val="hybridMultilevel"/>
    <w:tmpl w:val="48984F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82BE2"/>
    <w:multiLevelType w:val="hybridMultilevel"/>
    <w:tmpl w:val="913C2A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132BB"/>
    <w:rsid w:val="000171E8"/>
    <w:rsid w:val="000331CB"/>
    <w:rsid w:val="00041D37"/>
    <w:rsid w:val="00051A48"/>
    <w:rsid w:val="000830DF"/>
    <w:rsid w:val="00151BFB"/>
    <w:rsid w:val="00153065"/>
    <w:rsid w:val="00175F5A"/>
    <w:rsid w:val="001A3425"/>
    <w:rsid w:val="002C092D"/>
    <w:rsid w:val="003235FA"/>
    <w:rsid w:val="00325470"/>
    <w:rsid w:val="00344E46"/>
    <w:rsid w:val="00373BCF"/>
    <w:rsid w:val="003F7562"/>
    <w:rsid w:val="00421D6A"/>
    <w:rsid w:val="004516CE"/>
    <w:rsid w:val="004B2718"/>
    <w:rsid w:val="00551128"/>
    <w:rsid w:val="00633CE0"/>
    <w:rsid w:val="006618C2"/>
    <w:rsid w:val="00681E3B"/>
    <w:rsid w:val="006B1168"/>
    <w:rsid w:val="00713962"/>
    <w:rsid w:val="00752CC1"/>
    <w:rsid w:val="007F7226"/>
    <w:rsid w:val="00854AF3"/>
    <w:rsid w:val="00895DC5"/>
    <w:rsid w:val="008978A0"/>
    <w:rsid w:val="008A757B"/>
    <w:rsid w:val="008E5C02"/>
    <w:rsid w:val="009E625C"/>
    <w:rsid w:val="00A935C7"/>
    <w:rsid w:val="00AD4DD7"/>
    <w:rsid w:val="00B2115A"/>
    <w:rsid w:val="00B77293"/>
    <w:rsid w:val="00B83645"/>
    <w:rsid w:val="00B9433C"/>
    <w:rsid w:val="00BB60CA"/>
    <w:rsid w:val="00BE1BE9"/>
    <w:rsid w:val="00BF3A37"/>
    <w:rsid w:val="00C37427"/>
    <w:rsid w:val="00CB0614"/>
    <w:rsid w:val="00CC0CBE"/>
    <w:rsid w:val="00DF038B"/>
    <w:rsid w:val="00DF62E1"/>
    <w:rsid w:val="00E35411"/>
    <w:rsid w:val="00E82E2E"/>
    <w:rsid w:val="00EA150D"/>
    <w:rsid w:val="00EC59C1"/>
    <w:rsid w:val="00EE7856"/>
    <w:rsid w:val="00F132BB"/>
    <w:rsid w:val="00FA41E0"/>
    <w:rsid w:val="00FC7283"/>
    <w:rsid w:val="00FE3310"/>
  </w:rsids>
  <m:mathPr>
    <m:mathFont m:val="Arial Narrow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856"/>
    <w:pPr>
      <w:spacing w:after="0" w:line="240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5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1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425"/>
  </w:style>
  <w:style w:type="paragraph" w:styleId="Footer">
    <w:name w:val="footer"/>
    <w:basedOn w:val="Normal"/>
    <w:link w:val="FooterChar"/>
    <w:uiPriority w:val="99"/>
    <w:unhideWhenUsed/>
    <w:rsid w:val="001A3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425"/>
  </w:style>
  <w:style w:type="paragraph" w:styleId="BalloonText">
    <w:name w:val="Balloon Text"/>
    <w:basedOn w:val="Normal"/>
    <w:link w:val="BalloonTextChar"/>
    <w:uiPriority w:val="99"/>
    <w:semiHidden/>
    <w:unhideWhenUsed/>
    <w:rsid w:val="008A7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85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1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425"/>
  </w:style>
  <w:style w:type="paragraph" w:styleId="Footer">
    <w:name w:val="footer"/>
    <w:basedOn w:val="Normal"/>
    <w:link w:val="FooterChar"/>
    <w:uiPriority w:val="99"/>
    <w:unhideWhenUsed/>
    <w:rsid w:val="001A3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B68D-EF32-B247-ABAD-7D71560E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2269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</dc:creator>
  <cp:lastModifiedBy>Meaghan Fortner</cp:lastModifiedBy>
  <cp:revision>2</cp:revision>
  <cp:lastPrinted>2013-05-20T15:13:00Z</cp:lastPrinted>
  <dcterms:created xsi:type="dcterms:W3CDTF">2013-05-25T13:11:00Z</dcterms:created>
  <dcterms:modified xsi:type="dcterms:W3CDTF">2013-05-25T13:11:00Z</dcterms:modified>
</cp:coreProperties>
</file>