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20096" w14:textId="616C730D" w:rsidR="00D14A1E" w:rsidRPr="00440337" w:rsidRDefault="003245A8" w:rsidP="001C40ED">
      <w:pPr>
        <w:pStyle w:val="Heading1"/>
        <w:keepNext w:val="0"/>
        <w:keepLines w:val="0"/>
        <w:spacing w:before="0" w:after="0" w:line="240" w:lineRule="auto"/>
        <w:contextualSpacing w:val="0"/>
        <w:jc w:val="center"/>
        <w:rPr>
          <w:rFonts w:ascii="Myriad Pro" w:hAnsi="Myriad Pro"/>
          <w:sz w:val="24"/>
          <w:szCs w:val="24"/>
        </w:rPr>
      </w:pPr>
      <w:bookmarkStart w:id="0" w:name="h.jxzsjbubihbs" w:colFirst="0" w:colLast="0"/>
      <w:bookmarkEnd w:id="0"/>
      <w:r w:rsidRPr="003245A8">
        <w:rPr>
          <w:rFonts w:ascii="Myriad Pro" w:eastAsia="PT Sans" w:hAnsi="Myriad Pro" w:cs="PT Sans"/>
          <w:b/>
          <w:sz w:val="24"/>
          <w:szCs w:val="24"/>
          <w:u w:val="single"/>
        </w:rPr>
        <w:t>Modèle de plan d’urgence d’un programme de GENA</w:t>
      </w:r>
    </w:p>
    <w:p w14:paraId="6413D806" w14:textId="76F10B6B" w:rsidR="00440337" w:rsidRPr="001C40ED" w:rsidRDefault="0036350A" w:rsidP="001C40ED">
      <w:pPr>
        <w:spacing w:after="0" w:line="240" w:lineRule="auto"/>
        <w:rPr>
          <w:rFonts w:ascii="Minion Pro" w:eastAsia="PT Sans" w:hAnsi="Minion Pro" w:cs="PT Sans"/>
          <w:sz w:val="24"/>
          <w:szCs w:val="24"/>
        </w:rPr>
      </w:pPr>
      <w:bookmarkStart w:id="1" w:name="h.qjrgtobsukj4" w:colFirst="0" w:colLast="0"/>
      <w:bookmarkEnd w:id="1"/>
      <w:r>
        <w:rPr>
          <w:rFonts w:ascii="Minion Pro" w:eastAsia="PT Sans" w:hAnsi="Minion Pro" w:cs="PT Sans"/>
          <w:sz w:val="24"/>
          <w:szCs w:val="24"/>
        </w:rPr>
        <w:br/>
      </w:r>
      <w:r w:rsidR="003245A8" w:rsidRPr="003245A8">
        <w:rPr>
          <w:rFonts w:ascii="Minion Pro" w:eastAsia="PT Sans" w:hAnsi="Minion Pro" w:cs="PT Sans"/>
          <w:sz w:val="24"/>
          <w:szCs w:val="24"/>
        </w:rPr>
        <w:t>Ce plan d’urgence renferme les renseignements suivants pour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5310"/>
      </w:tblGrid>
      <w:tr w:rsidR="00082E43" w:rsidRPr="00440337" w14:paraId="609F0437" w14:textId="77777777" w:rsidTr="00B67052">
        <w:tc>
          <w:tcPr>
            <w:tcW w:w="4050" w:type="dxa"/>
            <w:tcMar>
              <w:top w:w="100" w:type="dxa"/>
              <w:left w:w="100" w:type="dxa"/>
              <w:bottom w:w="100" w:type="dxa"/>
              <w:right w:w="100" w:type="dxa"/>
            </w:tcMar>
          </w:tcPr>
          <w:p w14:paraId="6853498D" w14:textId="4C969925" w:rsidR="00082E43" w:rsidRPr="00082E43" w:rsidRDefault="00082E43" w:rsidP="001C40ED">
            <w:pPr>
              <w:pStyle w:val="Heading1"/>
              <w:keepNext w:val="0"/>
              <w:keepLines w:val="0"/>
              <w:spacing w:before="0" w:after="0" w:line="240" w:lineRule="auto"/>
              <w:contextualSpacing w:val="0"/>
              <w:rPr>
                <w:rFonts w:ascii="Minion Pro" w:hAnsi="Minion Pro"/>
                <w:sz w:val="24"/>
                <w:szCs w:val="24"/>
              </w:rPr>
            </w:pPr>
            <w:bookmarkStart w:id="2" w:name="h.jv81lv50m3l0" w:colFirst="0" w:colLast="0"/>
            <w:bookmarkEnd w:id="2"/>
            <w:r w:rsidRPr="00082E43">
              <w:rPr>
                <w:rFonts w:ascii="Minion Pro" w:eastAsia="PT Sans" w:hAnsi="Minion Pro" w:cs="PT Sans"/>
                <w:sz w:val="24"/>
                <w:szCs w:val="24"/>
                <w:lang w:val="fr-CA"/>
              </w:rPr>
              <w:t>Nom du fournisseur de services (FS):</w:t>
            </w:r>
          </w:p>
        </w:tc>
        <w:tc>
          <w:tcPr>
            <w:tcW w:w="5310" w:type="dxa"/>
            <w:tcMar>
              <w:top w:w="100" w:type="dxa"/>
              <w:left w:w="100" w:type="dxa"/>
              <w:bottom w:w="100" w:type="dxa"/>
              <w:right w:w="100" w:type="dxa"/>
            </w:tcMar>
          </w:tcPr>
          <w:p w14:paraId="5E398B39" w14:textId="568DF5F2" w:rsidR="00082E43" w:rsidRPr="00082E43" w:rsidRDefault="00082E43" w:rsidP="001C40ED">
            <w:pPr>
              <w:pStyle w:val="Heading1"/>
              <w:keepNext w:val="0"/>
              <w:keepLines w:val="0"/>
              <w:spacing w:before="0" w:after="0" w:line="240" w:lineRule="auto"/>
              <w:contextualSpacing w:val="0"/>
              <w:rPr>
                <w:rFonts w:ascii="Minion Pro" w:hAnsi="Minion Pro"/>
                <w:sz w:val="24"/>
                <w:szCs w:val="24"/>
              </w:rPr>
            </w:pPr>
            <w:bookmarkStart w:id="3" w:name="h.xzs73krznili" w:colFirst="0" w:colLast="0"/>
            <w:bookmarkEnd w:id="3"/>
            <w:r>
              <w:rPr>
                <w:rFonts w:ascii="Minion Pro" w:eastAsia="PT Sans" w:hAnsi="Minion Pro" w:cs="PT Sans"/>
                <w:sz w:val="24"/>
                <w:szCs w:val="24"/>
                <w:lang w:val="fr-CA"/>
              </w:rPr>
              <w:t>[</w:t>
            </w:r>
            <w:r w:rsidRPr="00082E43">
              <w:rPr>
                <w:rFonts w:ascii="Minion Pro" w:eastAsia="PT Sans" w:hAnsi="Minion Pro" w:cs="PT Sans"/>
                <w:sz w:val="24"/>
                <w:szCs w:val="24"/>
                <w:lang w:val="fr-CA"/>
              </w:rPr>
              <w:t>insérer le nom de l’organisme</w:t>
            </w:r>
            <w:r>
              <w:rPr>
                <w:rFonts w:ascii="Minion Pro" w:eastAsia="PT Sans" w:hAnsi="Minion Pro" w:cs="PT Sans"/>
                <w:sz w:val="24"/>
                <w:szCs w:val="24"/>
                <w:lang w:val="fr-CA"/>
              </w:rPr>
              <w:t>]</w:t>
            </w:r>
          </w:p>
        </w:tc>
      </w:tr>
      <w:tr w:rsidR="00082E43" w:rsidRPr="00440337" w14:paraId="1569A5BE" w14:textId="77777777" w:rsidTr="00B67052">
        <w:tc>
          <w:tcPr>
            <w:tcW w:w="4050" w:type="dxa"/>
            <w:tcMar>
              <w:top w:w="100" w:type="dxa"/>
              <w:left w:w="100" w:type="dxa"/>
              <w:bottom w:w="100" w:type="dxa"/>
              <w:right w:w="100" w:type="dxa"/>
            </w:tcMar>
          </w:tcPr>
          <w:p w14:paraId="4F718B25" w14:textId="1486FEBF" w:rsidR="00082E43" w:rsidRPr="00082E43" w:rsidRDefault="00082E43" w:rsidP="001C40ED">
            <w:pPr>
              <w:pStyle w:val="Heading1"/>
              <w:keepNext w:val="0"/>
              <w:keepLines w:val="0"/>
              <w:spacing w:before="0" w:after="0" w:line="240" w:lineRule="auto"/>
              <w:contextualSpacing w:val="0"/>
              <w:rPr>
                <w:rFonts w:ascii="Minion Pro" w:hAnsi="Minion Pro"/>
                <w:sz w:val="24"/>
                <w:szCs w:val="24"/>
              </w:rPr>
            </w:pPr>
            <w:bookmarkStart w:id="4" w:name="h.5p7jgirq7zw4" w:colFirst="0" w:colLast="0"/>
            <w:bookmarkEnd w:id="4"/>
            <w:r w:rsidRPr="00082E43">
              <w:rPr>
                <w:rFonts w:ascii="Minion Pro" w:eastAsia="PT Sans" w:hAnsi="Minion Pro" w:cs="PT Sans"/>
                <w:sz w:val="24"/>
                <w:szCs w:val="24"/>
                <w:lang w:val="fr-CA"/>
              </w:rPr>
              <w:t>Adresse du FS</w:t>
            </w:r>
            <w:r w:rsidR="00E228A6">
              <w:rPr>
                <w:rFonts w:ascii="Minion Pro" w:eastAsia="PT Sans" w:hAnsi="Minion Pro" w:cs="PT Sans"/>
                <w:sz w:val="24"/>
                <w:szCs w:val="24"/>
                <w:lang w:val="fr-CA"/>
              </w:rPr>
              <w:t> </w:t>
            </w:r>
            <w:r w:rsidRPr="00082E43">
              <w:rPr>
                <w:rFonts w:ascii="Minion Pro" w:eastAsia="PT Sans" w:hAnsi="Minion Pro" w:cs="PT Sans"/>
                <w:sz w:val="24"/>
                <w:szCs w:val="24"/>
                <w:lang w:val="fr-CA"/>
              </w:rPr>
              <w:t>:</w:t>
            </w:r>
          </w:p>
        </w:tc>
        <w:tc>
          <w:tcPr>
            <w:tcW w:w="5310" w:type="dxa"/>
            <w:tcMar>
              <w:top w:w="100" w:type="dxa"/>
              <w:left w:w="100" w:type="dxa"/>
              <w:bottom w:w="100" w:type="dxa"/>
              <w:right w:w="100" w:type="dxa"/>
            </w:tcMar>
          </w:tcPr>
          <w:p w14:paraId="51F3EA20" w14:textId="40B5A1DE" w:rsidR="00082E43" w:rsidRPr="00082E43" w:rsidRDefault="00082E43" w:rsidP="001C40ED">
            <w:pPr>
              <w:widowControl w:val="0"/>
              <w:spacing w:after="0" w:line="240" w:lineRule="auto"/>
              <w:rPr>
                <w:rFonts w:ascii="Minion Pro" w:hAnsi="Minion Pro"/>
                <w:sz w:val="24"/>
                <w:szCs w:val="24"/>
              </w:rPr>
            </w:pPr>
            <w:r>
              <w:rPr>
                <w:rFonts w:ascii="Minion Pro" w:eastAsia="PT Sans" w:hAnsi="Minion Pro" w:cs="PT Sans"/>
                <w:sz w:val="24"/>
                <w:szCs w:val="24"/>
              </w:rPr>
              <w:t>[</w:t>
            </w:r>
            <w:r w:rsidRPr="00082E43">
              <w:rPr>
                <w:rFonts w:ascii="Minion Pro" w:eastAsia="PT Sans" w:hAnsi="Minion Pro" w:cs="PT Sans"/>
                <w:sz w:val="24"/>
                <w:szCs w:val="24"/>
              </w:rPr>
              <w:t>insérer l’adresse</w:t>
            </w:r>
            <w:r>
              <w:rPr>
                <w:rFonts w:ascii="Minion Pro" w:eastAsia="PT Sans" w:hAnsi="Minion Pro" w:cs="PT Sans"/>
                <w:sz w:val="24"/>
                <w:szCs w:val="24"/>
              </w:rPr>
              <w:t>]</w:t>
            </w:r>
          </w:p>
        </w:tc>
      </w:tr>
      <w:tr w:rsidR="00082E43" w:rsidRPr="00440337" w14:paraId="1B4C4443" w14:textId="77777777" w:rsidTr="00B67052">
        <w:tc>
          <w:tcPr>
            <w:tcW w:w="4050" w:type="dxa"/>
            <w:tcMar>
              <w:top w:w="100" w:type="dxa"/>
              <w:left w:w="100" w:type="dxa"/>
              <w:bottom w:w="100" w:type="dxa"/>
              <w:right w:w="100" w:type="dxa"/>
            </w:tcMar>
          </w:tcPr>
          <w:p w14:paraId="110834E1" w14:textId="64D1C89A" w:rsidR="00082E43" w:rsidRPr="00082E43" w:rsidRDefault="00082E43" w:rsidP="001C40ED">
            <w:pPr>
              <w:pStyle w:val="Heading1"/>
              <w:keepNext w:val="0"/>
              <w:keepLines w:val="0"/>
              <w:spacing w:before="0" w:after="0" w:line="240" w:lineRule="auto"/>
              <w:contextualSpacing w:val="0"/>
              <w:rPr>
                <w:rFonts w:ascii="Minion Pro" w:hAnsi="Minion Pro"/>
                <w:sz w:val="24"/>
                <w:szCs w:val="24"/>
              </w:rPr>
            </w:pPr>
            <w:bookmarkStart w:id="5" w:name="h.xwkqbv91l1hx" w:colFirst="0" w:colLast="0"/>
            <w:bookmarkEnd w:id="5"/>
            <w:r w:rsidRPr="00082E43">
              <w:rPr>
                <w:rFonts w:ascii="Minion Pro" w:eastAsia="PT Sans" w:hAnsi="Minion Pro" w:cs="PT Sans"/>
                <w:sz w:val="24"/>
                <w:szCs w:val="24"/>
                <w:lang w:val="fr-CA"/>
              </w:rPr>
              <w:t>Téléphone</w:t>
            </w:r>
            <w:r w:rsidR="00E228A6">
              <w:rPr>
                <w:rFonts w:ascii="Minion Pro" w:eastAsia="PT Sans" w:hAnsi="Minion Pro" w:cs="PT Sans"/>
                <w:sz w:val="24"/>
                <w:szCs w:val="24"/>
                <w:lang w:val="fr-CA"/>
              </w:rPr>
              <w:t> </w:t>
            </w:r>
            <w:r w:rsidRPr="00082E43">
              <w:rPr>
                <w:rFonts w:ascii="Minion Pro" w:eastAsia="PT Sans" w:hAnsi="Minion Pro" w:cs="PT Sans"/>
                <w:sz w:val="24"/>
                <w:szCs w:val="24"/>
                <w:lang w:val="fr-CA"/>
              </w:rPr>
              <w:t>:</w:t>
            </w:r>
          </w:p>
        </w:tc>
        <w:tc>
          <w:tcPr>
            <w:tcW w:w="5310" w:type="dxa"/>
            <w:tcMar>
              <w:top w:w="100" w:type="dxa"/>
              <w:left w:w="100" w:type="dxa"/>
              <w:bottom w:w="100" w:type="dxa"/>
              <w:right w:w="100" w:type="dxa"/>
            </w:tcMar>
          </w:tcPr>
          <w:p w14:paraId="02E160D4" w14:textId="4E093645" w:rsidR="00082E43" w:rsidRPr="00082E43" w:rsidRDefault="00082E43" w:rsidP="001C40ED">
            <w:pPr>
              <w:widowControl w:val="0"/>
              <w:spacing w:after="0" w:line="240" w:lineRule="auto"/>
              <w:rPr>
                <w:rFonts w:ascii="Minion Pro" w:hAnsi="Minion Pro"/>
                <w:sz w:val="24"/>
                <w:szCs w:val="24"/>
              </w:rPr>
            </w:pPr>
            <w:r>
              <w:rPr>
                <w:rFonts w:ascii="Minion Pro" w:eastAsia="PT Sans" w:hAnsi="Minion Pro" w:cs="PT Sans"/>
                <w:sz w:val="24"/>
                <w:szCs w:val="24"/>
              </w:rPr>
              <w:t>[</w:t>
            </w:r>
            <w:r w:rsidRPr="00082E43">
              <w:rPr>
                <w:rFonts w:ascii="Minion Pro" w:eastAsia="PT Sans" w:hAnsi="Minion Pro" w:cs="PT Sans"/>
                <w:sz w:val="24"/>
                <w:szCs w:val="24"/>
              </w:rPr>
              <w:t xml:space="preserve">insérer le numéro de </w:t>
            </w:r>
            <w:r>
              <w:rPr>
                <w:rFonts w:ascii="Minion Pro" w:eastAsia="PT Sans" w:hAnsi="Minion Pro" w:cs="PT Sans"/>
                <w:sz w:val="24"/>
                <w:szCs w:val="24"/>
              </w:rPr>
              <w:t>telephone]</w:t>
            </w:r>
          </w:p>
        </w:tc>
      </w:tr>
      <w:tr w:rsidR="00082E43" w:rsidRPr="00440337" w14:paraId="649D479C" w14:textId="77777777" w:rsidTr="00B67052">
        <w:tc>
          <w:tcPr>
            <w:tcW w:w="4050" w:type="dxa"/>
            <w:tcMar>
              <w:top w:w="100" w:type="dxa"/>
              <w:left w:w="100" w:type="dxa"/>
              <w:bottom w:w="100" w:type="dxa"/>
              <w:right w:w="100" w:type="dxa"/>
            </w:tcMar>
          </w:tcPr>
          <w:p w14:paraId="57E38E5D" w14:textId="10C94EE8" w:rsidR="00082E43" w:rsidRPr="00082E43" w:rsidRDefault="00082E43" w:rsidP="001C40ED">
            <w:pPr>
              <w:pStyle w:val="Heading1"/>
              <w:keepNext w:val="0"/>
              <w:keepLines w:val="0"/>
              <w:spacing w:before="0" w:after="0" w:line="240" w:lineRule="auto"/>
              <w:contextualSpacing w:val="0"/>
              <w:rPr>
                <w:rFonts w:ascii="Minion Pro" w:hAnsi="Minion Pro"/>
                <w:sz w:val="24"/>
                <w:szCs w:val="24"/>
              </w:rPr>
            </w:pPr>
            <w:bookmarkStart w:id="6" w:name="h.9c9t1d6w87x6" w:colFirst="0" w:colLast="0"/>
            <w:bookmarkEnd w:id="6"/>
            <w:r w:rsidRPr="00082E43">
              <w:rPr>
                <w:rFonts w:ascii="Minion Pro" w:eastAsia="PT Sans" w:hAnsi="Minion Pro" w:cs="PT Sans"/>
                <w:sz w:val="24"/>
                <w:szCs w:val="24"/>
                <w:lang w:val="fr-CA"/>
              </w:rPr>
              <w:t>Personne-ressource principale</w:t>
            </w:r>
            <w:r w:rsidR="00E228A6">
              <w:rPr>
                <w:rFonts w:ascii="Minion Pro" w:eastAsia="PT Sans" w:hAnsi="Minion Pro" w:cs="PT Sans"/>
                <w:sz w:val="24"/>
                <w:szCs w:val="24"/>
                <w:lang w:val="fr-CA"/>
              </w:rPr>
              <w:t> </w:t>
            </w:r>
            <w:r w:rsidRPr="00082E43">
              <w:rPr>
                <w:rFonts w:ascii="Minion Pro" w:eastAsia="PT Sans" w:hAnsi="Minion Pro" w:cs="PT Sans"/>
                <w:sz w:val="24"/>
                <w:szCs w:val="24"/>
                <w:lang w:val="fr-CA"/>
              </w:rPr>
              <w:t xml:space="preserve">: </w:t>
            </w:r>
          </w:p>
        </w:tc>
        <w:tc>
          <w:tcPr>
            <w:tcW w:w="5310" w:type="dxa"/>
            <w:tcMar>
              <w:top w:w="100" w:type="dxa"/>
              <w:left w:w="100" w:type="dxa"/>
              <w:bottom w:w="100" w:type="dxa"/>
              <w:right w:w="100" w:type="dxa"/>
            </w:tcMar>
          </w:tcPr>
          <w:p w14:paraId="4FD97654" w14:textId="46EAED5A" w:rsidR="00082E43" w:rsidRPr="00082E43" w:rsidRDefault="00082E43" w:rsidP="001C40ED">
            <w:pPr>
              <w:widowControl w:val="0"/>
              <w:spacing w:after="0" w:line="240" w:lineRule="auto"/>
              <w:rPr>
                <w:rFonts w:ascii="Minion Pro" w:hAnsi="Minion Pro"/>
                <w:sz w:val="24"/>
                <w:szCs w:val="24"/>
              </w:rPr>
            </w:pPr>
            <w:r>
              <w:rPr>
                <w:rFonts w:ascii="Minion Pro" w:eastAsia="PT Sans" w:hAnsi="Minion Pro" w:cs="PT Sans"/>
                <w:sz w:val="24"/>
                <w:szCs w:val="24"/>
              </w:rPr>
              <w:t>[</w:t>
            </w:r>
            <w:r w:rsidRPr="00082E43">
              <w:rPr>
                <w:rFonts w:ascii="Minion Pro" w:eastAsia="PT Sans" w:hAnsi="Minion Pro" w:cs="PT Sans"/>
                <w:sz w:val="24"/>
                <w:szCs w:val="24"/>
              </w:rPr>
              <w:t>insérer le nom de la personne-ressource principale</w:t>
            </w:r>
            <w:r>
              <w:rPr>
                <w:rFonts w:ascii="Minion Pro" w:eastAsia="PT Sans" w:hAnsi="Minion Pro" w:cs="PT Sans"/>
                <w:sz w:val="24"/>
                <w:szCs w:val="24"/>
              </w:rPr>
              <w:t>]</w:t>
            </w:r>
          </w:p>
        </w:tc>
      </w:tr>
      <w:tr w:rsidR="00082E43" w:rsidRPr="00440337" w14:paraId="62A3A921" w14:textId="77777777" w:rsidTr="00B67052">
        <w:tc>
          <w:tcPr>
            <w:tcW w:w="4050" w:type="dxa"/>
            <w:tcMar>
              <w:top w:w="100" w:type="dxa"/>
              <w:left w:w="100" w:type="dxa"/>
              <w:bottom w:w="100" w:type="dxa"/>
              <w:right w:w="100" w:type="dxa"/>
            </w:tcMar>
          </w:tcPr>
          <w:p w14:paraId="00D11660" w14:textId="063D7713" w:rsidR="00082E43" w:rsidRPr="00082E43" w:rsidRDefault="00082E43" w:rsidP="001C40ED">
            <w:pPr>
              <w:pStyle w:val="Heading1"/>
              <w:keepNext w:val="0"/>
              <w:keepLines w:val="0"/>
              <w:spacing w:before="0" w:after="0" w:line="240" w:lineRule="auto"/>
              <w:contextualSpacing w:val="0"/>
              <w:rPr>
                <w:rFonts w:ascii="Minion Pro" w:hAnsi="Minion Pro"/>
                <w:sz w:val="24"/>
                <w:szCs w:val="24"/>
              </w:rPr>
            </w:pPr>
            <w:bookmarkStart w:id="7" w:name="h.5808nswnfw0g" w:colFirst="0" w:colLast="0"/>
            <w:bookmarkEnd w:id="7"/>
            <w:r w:rsidRPr="00082E43">
              <w:rPr>
                <w:rFonts w:ascii="Minion Pro" w:hAnsi="Minion Pro"/>
                <w:sz w:val="24"/>
                <w:szCs w:val="24"/>
                <w:lang w:val="fr-CA"/>
              </w:rPr>
              <w:t>Parcours d’évacuation principal</w:t>
            </w:r>
            <w:r w:rsidR="00E228A6">
              <w:rPr>
                <w:rFonts w:ascii="Minion Pro" w:hAnsi="Minion Pro"/>
                <w:sz w:val="24"/>
                <w:szCs w:val="24"/>
                <w:lang w:val="fr-CA"/>
              </w:rPr>
              <w:t> </w:t>
            </w:r>
            <w:r w:rsidRPr="00082E43">
              <w:rPr>
                <w:rFonts w:ascii="Minion Pro" w:hAnsi="Minion Pro"/>
                <w:sz w:val="24"/>
                <w:szCs w:val="24"/>
                <w:lang w:val="fr-CA"/>
              </w:rPr>
              <w:t>:</w:t>
            </w:r>
          </w:p>
        </w:tc>
        <w:tc>
          <w:tcPr>
            <w:tcW w:w="5310" w:type="dxa"/>
            <w:tcMar>
              <w:top w:w="100" w:type="dxa"/>
              <w:left w:w="100" w:type="dxa"/>
              <w:bottom w:w="100" w:type="dxa"/>
              <w:right w:w="100" w:type="dxa"/>
            </w:tcMar>
          </w:tcPr>
          <w:p w14:paraId="70540729" w14:textId="3DA0B927" w:rsidR="00082E43" w:rsidRPr="00082E43" w:rsidRDefault="00082E43" w:rsidP="001C40ED">
            <w:pPr>
              <w:widowControl w:val="0"/>
              <w:spacing w:after="0" w:line="240" w:lineRule="auto"/>
              <w:rPr>
                <w:rFonts w:ascii="Minion Pro" w:hAnsi="Minion Pro"/>
                <w:sz w:val="24"/>
                <w:szCs w:val="24"/>
              </w:rPr>
            </w:pPr>
            <w:r>
              <w:rPr>
                <w:rFonts w:ascii="Minion Pro" w:eastAsia="PT Sans" w:hAnsi="Minion Pro" w:cs="PT Sans"/>
                <w:sz w:val="24"/>
                <w:szCs w:val="24"/>
              </w:rPr>
              <w:t>[</w:t>
            </w:r>
            <w:r w:rsidRPr="00082E43">
              <w:rPr>
                <w:rFonts w:ascii="Minion Pro" w:eastAsia="PT Sans" w:hAnsi="Minion Pro" w:cs="PT Sans"/>
                <w:sz w:val="24"/>
                <w:szCs w:val="24"/>
              </w:rPr>
              <w:t>insérer la description du parcours</w:t>
            </w:r>
            <w:r>
              <w:rPr>
                <w:rFonts w:ascii="Minion Pro" w:eastAsia="PT Sans" w:hAnsi="Minion Pro" w:cs="PT Sans"/>
                <w:sz w:val="24"/>
                <w:szCs w:val="24"/>
              </w:rPr>
              <w:t>]</w:t>
            </w:r>
          </w:p>
        </w:tc>
      </w:tr>
      <w:tr w:rsidR="00082E43" w:rsidRPr="00440337" w14:paraId="1930C465" w14:textId="77777777" w:rsidTr="00B67052">
        <w:tc>
          <w:tcPr>
            <w:tcW w:w="4050" w:type="dxa"/>
            <w:tcMar>
              <w:top w:w="100" w:type="dxa"/>
              <w:left w:w="100" w:type="dxa"/>
              <w:bottom w:w="100" w:type="dxa"/>
              <w:right w:w="100" w:type="dxa"/>
            </w:tcMar>
          </w:tcPr>
          <w:p w14:paraId="3B9C3852" w14:textId="4E4D89EB" w:rsidR="00082E43" w:rsidRPr="00082E43" w:rsidRDefault="00082E43" w:rsidP="001C40ED">
            <w:pPr>
              <w:pStyle w:val="Heading1"/>
              <w:keepNext w:val="0"/>
              <w:keepLines w:val="0"/>
              <w:spacing w:before="0" w:after="0" w:line="240" w:lineRule="auto"/>
              <w:contextualSpacing w:val="0"/>
              <w:rPr>
                <w:rFonts w:ascii="Minion Pro" w:hAnsi="Minion Pro"/>
                <w:sz w:val="24"/>
                <w:szCs w:val="24"/>
              </w:rPr>
            </w:pPr>
            <w:r w:rsidRPr="00082E43">
              <w:rPr>
                <w:rFonts w:ascii="Minion Pro" w:hAnsi="Minion Pro"/>
                <w:sz w:val="24"/>
                <w:szCs w:val="24"/>
                <w:lang w:val="fr-CA"/>
              </w:rPr>
              <w:t>Parcours d’évacuation de rechange</w:t>
            </w:r>
            <w:r w:rsidR="00E228A6">
              <w:rPr>
                <w:rFonts w:ascii="Minion Pro" w:hAnsi="Minion Pro"/>
                <w:sz w:val="24"/>
                <w:szCs w:val="24"/>
                <w:lang w:val="fr-CA"/>
              </w:rPr>
              <w:t> </w:t>
            </w:r>
            <w:r w:rsidRPr="00082E43">
              <w:rPr>
                <w:rFonts w:ascii="Minion Pro" w:hAnsi="Minion Pro"/>
                <w:sz w:val="24"/>
                <w:szCs w:val="24"/>
                <w:lang w:val="fr-CA"/>
              </w:rPr>
              <w:t>:</w:t>
            </w:r>
          </w:p>
        </w:tc>
        <w:tc>
          <w:tcPr>
            <w:tcW w:w="5310" w:type="dxa"/>
            <w:tcMar>
              <w:top w:w="100" w:type="dxa"/>
              <w:left w:w="100" w:type="dxa"/>
              <w:bottom w:w="100" w:type="dxa"/>
              <w:right w:w="100" w:type="dxa"/>
            </w:tcMar>
          </w:tcPr>
          <w:p w14:paraId="732979C1" w14:textId="40B369C0" w:rsidR="00082E43" w:rsidRPr="00082E43" w:rsidRDefault="00082E43" w:rsidP="001C40ED">
            <w:pPr>
              <w:widowControl w:val="0"/>
              <w:spacing w:after="0" w:line="240" w:lineRule="auto"/>
              <w:rPr>
                <w:rFonts w:ascii="Minion Pro" w:hAnsi="Minion Pro"/>
                <w:sz w:val="24"/>
                <w:szCs w:val="24"/>
              </w:rPr>
            </w:pPr>
            <w:r>
              <w:rPr>
                <w:rFonts w:ascii="Minion Pro" w:eastAsia="PT Sans" w:hAnsi="Minion Pro" w:cs="PT Sans"/>
                <w:sz w:val="24"/>
                <w:szCs w:val="24"/>
              </w:rPr>
              <w:t>[</w:t>
            </w:r>
            <w:r w:rsidRPr="00082E43">
              <w:rPr>
                <w:rFonts w:ascii="Minion Pro" w:eastAsia="PT Sans" w:hAnsi="Minion Pro" w:cs="PT Sans"/>
                <w:sz w:val="24"/>
                <w:szCs w:val="24"/>
              </w:rPr>
              <w:t>insérer la description du parcours</w:t>
            </w:r>
            <w:r>
              <w:rPr>
                <w:rFonts w:ascii="Minion Pro" w:eastAsia="PT Sans" w:hAnsi="Minion Pro" w:cs="PT Sans"/>
                <w:sz w:val="24"/>
                <w:szCs w:val="24"/>
              </w:rPr>
              <w:t>]</w:t>
            </w:r>
          </w:p>
        </w:tc>
      </w:tr>
      <w:tr w:rsidR="00082E43" w:rsidRPr="00440337" w14:paraId="7B2165CD" w14:textId="77777777" w:rsidTr="00B67052">
        <w:tc>
          <w:tcPr>
            <w:tcW w:w="4050" w:type="dxa"/>
            <w:tcMar>
              <w:top w:w="100" w:type="dxa"/>
              <w:left w:w="100" w:type="dxa"/>
              <w:bottom w:w="100" w:type="dxa"/>
              <w:right w:w="100" w:type="dxa"/>
            </w:tcMar>
          </w:tcPr>
          <w:p w14:paraId="7EEB2417" w14:textId="0FEE1215" w:rsidR="00082E43" w:rsidRPr="00082E43" w:rsidRDefault="00082E43" w:rsidP="001C40ED">
            <w:pPr>
              <w:pStyle w:val="Heading1"/>
              <w:keepNext w:val="0"/>
              <w:keepLines w:val="0"/>
              <w:spacing w:before="0" w:after="0" w:line="240" w:lineRule="auto"/>
              <w:contextualSpacing w:val="0"/>
              <w:rPr>
                <w:rFonts w:ascii="Minion Pro" w:hAnsi="Minion Pro"/>
                <w:sz w:val="24"/>
                <w:szCs w:val="24"/>
              </w:rPr>
            </w:pPr>
            <w:r w:rsidRPr="00082E43">
              <w:rPr>
                <w:rFonts w:ascii="Minion Pro" w:hAnsi="Minion Pro"/>
                <w:sz w:val="24"/>
                <w:szCs w:val="24"/>
                <w:lang w:val="fr-CA"/>
              </w:rPr>
              <w:t>Principal lieu de rencontre après l’évacuation</w:t>
            </w:r>
            <w:r w:rsidR="00E228A6">
              <w:rPr>
                <w:rFonts w:ascii="Minion Pro" w:hAnsi="Minion Pro"/>
                <w:sz w:val="24"/>
                <w:szCs w:val="24"/>
                <w:lang w:val="fr-CA"/>
              </w:rPr>
              <w:t> </w:t>
            </w:r>
            <w:r w:rsidRPr="00082E43">
              <w:rPr>
                <w:rFonts w:ascii="Minion Pro" w:hAnsi="Minion Pro"/>
                <w:sz w:val="24"/>
                <w:szCs w:val="24"/>
                <w:lang w:val="fr-CA"/>
              </w:rPr>
              <w:t>:</w:t>
            </w:r>
          </w:p>
        </w:tc>
        <w:tc>
          <w:tcPr>
            <w:tcW w:w="5310" w:type="dxa"/>
            <w:tcMar>
              <w:top w:w="100" w:type="dxa"/>
              <w:left w:w="100" w:type="dxa"/>
              <w:bottom w:w="100" w:type="dxa"/>
              <w:right w:w="100" w:type="dxa"/>
            </w:tcMar>
          </w:tcPr>
          <w:p w14:paraId="1DD4788C" w14:textId="11FBF9F5" w:rsidR="00082E43" w:rsidRPr="00082E43" w:rsidRDefault="00082E43" w:rsidP="001C40ED">
            <w:pPr>
              <w:widowControl w:val="0"/>
              <w:spacing w:after="0" w:line="240" w:lineRule="auto"/>
              <w:rPr>
                <w:rFonts w:ascii="Minion Pro" w:hAnsi="Minion Pro"/>
                <w:sz w:val="24"/>
                <w:szCs w:val="24"/>
              </w:rPr>
            </w:pPr>
            <w:r>
              <w:rPr>
                <w:rFonts w:ascii="Minion Pro" w:eastAsia="PT Sans" w:hAnsi="Minion Pro" w:cs="PT Sans"/>
                <w:sz w:val="24"/>
                <w:szCs w:val="24"/>
              </w:rPr>
              <w:t>[</w:t>
            </w:r>
            <w:r w:rsidRPr="00082E43">
              <w:rPr>
                <w:rFonts w:ascii="Minion Pro" w:eastAsia="PT Sans" w:hAnsi="Minion Pro" w:cs="PT Sans"/>
                <w:sz w:val="24"/>
                <w:szCs w:val="24"/>
              </w:rPr>
              <w:t>insérer l’endroit</w:t>
            </w:r>
            <w:r>
              <w:rPr>
                <w:rFonts w:ascii="Minion Pro" w:eastAsia="PT Sans" w:hAnsi="Minion Pro" w:cs="PT Sans"/>
                <w:sz w:val="24"/>
                <w:szCs w:val="24"/>
              </w:rPr>
              <w:t>]</w:t>
            </w:r>
          </w:p>
        </w:tc>
      </w:tr>
      <w:tr w:rsidR="00E228A6" w:rsidRPr="00440337" w14:paraId="26E2202F" w14:textId="77777777" w:rsidTr="00B67052">
        <w:tc>
          <w:tcPr>
            <w:tcW w:w="4050" w:type="dxa"/>
            <w:tcMar>
              <w:top w:w="100" w:type="dxa"/>
              <w:left w:w="100" w:type="dxa"/>
              <w:bottom w:w="100" w:type="dxa"/>
              <w:right w:w="100" w:type="dxa"/>
            </w:tcMar>
          </w:tcPr>
          <w:p w14:paraId="4B4B6C99" w14:textId="4A503EB7" w:rsidR="00E228A6" w:rsidRPr="00E228A6" w:rsidRDefault="00E228A6" w:rsidP="001C40ED">
            <w:pPr>
              <w:pStyle w:val="Heading1"/>
              <w:keepNext w:val="0"/>
              <w:keepLines w:val="0"/>
              <w:spacing w:before="0" w:after="0" w:line="240" w:lineRule="auto"/>
              <w:contextualSpacing w:val="0"/>
              <w:rPr>
                <w:rFonts w:ascii="Minion Pro" w:hAnsi="Minion Pro"/>
                <w:sz w:val="24"/>
                <w:szCs w:val="24"/>
              </w:rPr>
            </w:pPr>
            <w:bookmarkStart w:id="8" w:name="h.iqbzc3d6nj6n" w:colFirst="0" w:colLast="0"/>
            <w:bookmarkEnd w:id="8"/>
            <w:r w:rsidRPr="00E228A6">
              <w:rPr>
                <w:rFonts w:ascii="Minion Pro" w:hAnsi="Minion Pro"/>
                <w:sz w:val="24"/>
                <w:szCs w:val="24"/>
                <w:lang w:val="fr-CA"/>
              </w:rPr>
              <w:t>Lieu de rencontre de rechange après l’évacuation :</w:t>
            </w:r>
          </w:p>
        </w:tc>
        <w:tc>
          <w:tcPr>
            <w:tcW w:w="5310" w:type="dxa"/>
            <w:tcMar>
              <w:top w:w="100" w:type="dxa"/>
              <w:left w:w="100" w:type="dxa"/>
              <w:bottom w:w="100" w:type="dxa"/>
              <w:right w:w="100" w:type="dxa"/>
            </w:tcMar>
          </w:tcPr>
          <w:p w14:paraId="2791FEA1" w14:textId="4E372087" w:rsidR="00E228A6" w:rsidRPr="00E228A6" w:rsidRDefault="00E228A6" w:rsidP="001C40ED">
            <w:pPr>
              <w:widowControl w:val="0"/>
              <w:spacing w:after="0" w:line="240" w:lineRule="auto"/>
              <w:rPr>
                <w:rFonts w:ascii="Minion Pro" w:hAnsi="Minion Pro"/>
                <w:sz w:val="24"/>
                <w:szCs w:val="24"/>
              </w:rPr>
            </w:pPr>
            <w:r>
              <w:rPr>
                <w:rFonts w:ascii="Minion Pro" w:eastAsia="PT Sans" w:hAnsi="Minion Pro" w:cs="PT Sans"/>
                <w:sz w:val="24"/>
                <w:szCs w:val="24"/>
              </w:rPr>
              <w:t>[</w:t>
            </w:r>
            <w:r w:rsidRPr="00E228A6">
              <w:rPr>
                <w:rFonts w:ascii="Minion Pro" w:eastAsia="PT Sans" w:hAnsi="Minion Pro" w:cs="PT Sans"/>
                <w:sz w:val="24"/>
                <w:szCs w:val="24"/>
              </w:rPr>
              <w:t>insérer l’endroit</w:t>
            </w:r>
            <w:r>
              <w:rPr>
                <w:rFonts w:ascii="Minion Pro" w:eastAsia="PT Sans" w:hAnsi="Minion Pro" w:cs="PT Sans"/>
                <w:sz w:val="24"/>
                <w:szCs w:val="24"/>
              </w:rPr>
              <w:t>]</w:t>
            </w:r>
          </w:p>
        </w:tc>
      </w:tr>
      <w:tr w:rsidR="00E228A6" w:rsidRPr="00440337" w14:paraId="4933B641" w14:textId="77777777" w:rsidTr="00B67052">
        <w:tc>
          <w:tcPr>
            <w:tcW w:w="4050" w:type="dxa"/>
            <w:tcMar>
              <w:top w:w="100" w:type="dxa"/>
              <w:left w:w="100" w:type="dxa"/>
              <w:bottom w:w="100" w:type="dxa"/>
              <w:right w:w="100" w:type="dxa"/>
            </w:tcMar>
          </w:tcPr>
          <w:p w14:paraId="4BF97FAB" w14:textId="18728E04" w:rsidR="00E228A6" w:rsidRPr="00E228A6" w:rsidRDefault="00E228A6" w:rsidP="001C40ED">
            <w:pPr>
              <w:spacing w:after="0" w:line="240" w:lineRule="auto"/>
              <w:rPr>
                <w:rFonts w:ascii="Minion Pro" w:hAnsi="Minion Pro"/>
                <w:sz w:val="24"/>
                <w:szCs w:val="24"/>
              </w:rPr>
            </w:pPr>
            <w:r w:rsidRPr="00E228A6">
              <w:rPr>
                <w:rFonts w:ascii="Minion Pro" w:hAnsi="Minion Pro"/>
                <w:sz w:val="24"/>
                <w:szCs w:val="24"/>
              </w:rPr>
              <w:t xml:space="preserve">Emplacement de l’abri sur place : </w:t>
            </w:r>
          </w:p>
        </w:tc>
        <w:tc>
          <w:tcPr>
            <w:tcW w:w="5310" w:type="dxa"/>
            <w:tcMar>
              <w:top w:w="100" w:type="dxa"/>
              <w:left w:w="100" w:type="dxa"/>
              <w:bottom w:w="100" w:type="dxa"/>
              <w:right w:w="100" w:type="dxa"/>
            </w:tcMar>
          </w:tcPr>
          <w:p w14:paraId="3DA39FBC" w14:textId="18500F92" w:rsidR="00E228A6" w:rsidRPr="00E228A6" w:rsidRDefault="00E228A6" w:rsidP="001C40ED">
            <w:pPr>
              <w:spacing w:after="0" w:line="240" w:lineRule="auto"/>
              <w:rPr>
                <w:rFonts w:ascii="Minion Pro" w:hAnsi="Minion Pro"/>
                <w:sz w:val="24"/>
                <w:szCs w:val="24"/>
              </w:rPr>
            </w:pPr>
            <w:r>
              <w:rPr>
                <w:rFonts w:ascii="Minion Pro" w:eastAsia="PT Sans" w:hAnsi="Minion Pro" w:cs="PT Sans"/>
                <w:sz w:val="24"/>
                <w:szCs w:val="24"/>
              </w:rPr>
              <w:t>[</w:t>
            </w:r>
            <w:r w:rsidRPr="00E228A6">
              <w:rPr>
                <w:rFonts w:ascii="Minion Pro" w:eastAsia="PT Sans" w:hAnsi="Minion Pro" w:cs="PT Sans"/>
                <w:sz w:val="24"/>
                <w:szCs w:val="24"/>
              </w:rPr>
              <w:t>insérer l’endroit</w:t>
            </w:r>
            <w:r>
              <w:rPr>
                <w:rFonts w:ascii="Minion Pro" w:eastAsia="PT Sans" w:hAnsi="Minion Pro" w:cs="PT Sans"/>
                <w:sz w:val="24"/>
                <w:szCs w:val="24"/>
              </w:rPr>
              <w:t>]</w:t>
            </w:r>
          </w:p>
        </w:tc>
      </w:tr>
      <w:tr w:rsidR="00E228A6" w:rsidRPr="00440337" w14:paraId="660D8E2F" w14:textId="77777777" w:rsidTr="00B67052">
        <w:tc>
          <w:tcPr>
            <w:tcW w:w="4050" w:type="dxa"/>
            <w:tcMar>
              <w:top w:w="100" w:type="dxa"/>
              <w:left w:w="100" w:type="dxa"/>
              <w:bottom w:w="100" w:type="dxa"/>
              <w:right w:w="100" w:type="dxa"/>
            </w:tcMar>
          </w:tcPr>
          <w:p w14:paraId="5FE3B5FA" w14:textId="5AF9ADB6" w:rsidR="00E228A6" w:rsidRPr="00E228A6" w:rsidRDefault="00E228A6" w:rsidP="001C40ED">
            <w:pPr>
              <w:spacing w:after="0" w:line="240" w:lineRule="auto"/>
              <w:rPr>
                <w:rFonts w:ascii="Minion Pro" w:hAnsi="Minion Pro"/>
                <w:sz w:val="24"/>
                <w:szCs w:val="24"/>
              </w:rPr>
            </w:pPr>
            <w:r w:rsidRPr="00E228A6">
              <w:rPr>
                <w:rFonts w:ascii="Minion Pro" w:eastAsia="PT Sans" w:hAnsi="Minion Pro" w:cs="PT Sans"/>
                <w:sz w:val="24"/>
                <w:szCs w:val="24"/>
              </w:rPr>
              <w:t xml:space="preserve">Risques possibles : </w:t>
            </w:r>
          </w:p>
        </w:tc>
        <w:tc>
          <w:tcPr>
            <w:tcW w:w="5310" w:type="dxa"/>
            <w:tcMar>
              <w:top w:w="100" w:type="dxa"/>
              <w:left w:w="100" w:type="dxa"/>
              <w:bottom w:w="100" w:type="dxa"/>
              <w:right w:w="100" w:type="dxa"/>
            </w:tcMar>
          </w:tcPr>
          <w:p w14:paraId="3DC913E8" w14:textId="3935A3FD" w:rsidR="00E228A6" w:rsidRPr="00E228A6" w:rsidRDefault="00E228A6" w:rsidP="001C40ED">
            <w:pPr>
              <w:spacing w:after="0" w:line="240" w:lineRule="auto"/>
              <w:rPr>
                <w:rFonts w:ascii="Minion Pro" w:hAnsi="Minion Pro"/>
                <w:sz w:val="24"/>
                <w:szCs w:val="24"/>
              </w:rPr>
            </w:pPr>
            <w:r>
              <w:rPr>
                <w:rFonts w:ascii="Minion Pro" w:eastAsia="PT Sans" w:hAnsi="Minion Pro" w:cs="PT Sans"/>
                <w:sz w:val="24"/>
                <w:szCs w:val="24"/>
              </w:rPr>
              <w:t>[</w:t>
            </w:r>
            <w:r w:rsidRPr="00E228A6">
              <w:rPr>
                <w:rFonts w:ascii="Minion Pro" w:eastAsia="PT Sans" w:hAnsi="Minion Pro" w:cs="PT Sans"/>
                <w:sz w:val="24"/>
                <w:szCs w:val="24"/>
              </w:rPr>
              <w:t>insérer la liste des risques qui ont été relevés pendant l’élaboration de ce plan d’urgence</w:t>
            </w:r>
            <w:r>
              <w:rPr>
                <w:rFonts w:ascii="Minion Pro" w:eastAsia="PT Sans" w:hAnsi="Minion Pro" w:cs="PT Sans"/>
                <w:sz w:val="24"/>
                <w:szCs w:val="24"/>
              </w:rPr>
              <w:t>]</w:t>
            </w:r>
          </w:p>
        </w:tc>
      </w:tr>
    </w:tbl>
    <w:p w14:paraId="0484C44F" w14:textId="0F0DEA32" w:rsidR="00044359" w:rsidRDefault="001C40ED" w:rsidP="001C40ED">
      <w:pPr>
        <w:pStyle w:val="Heading1"/>
        <w:keepNext w:val="0"/>
        <w:keepLines w:val="0"/>
        <w:spacing w:before="0" w:after="0" w:line="240" w:lineRule="auto"/>
        <w:contextualSpacing w:val="0"/>
        <w:rPr>
          <w:rFonts w:ascii="Minion Pro" w:eastAsia="PT Sans" w:hAnsi="Minion Pro" w:cs="PT Sans"/>
          <w:b/>
          <w:sz w:val="24"/>
          <w:szCs w:val="24"/>
        </w:rPr>
      </w:pPr>
      <w:bookmarkStart w:id="9" w:name="h.2y5wwo9t70s9" w:colFirst="0" w:colLast="0"/>
      <w:bookmarkEnd w:id="9"/>
      <w:r>
        <w:rPr>
          <w:rFonts w:ascii="Minion Pro" w:eastAsia="PT Sans" w:hAnsi="Minion Pro" w:cs="PT Sans"/>
          <w:b/>
          <w:sz w:val="24"/>
          <w:szCs w:val="24"/>
        </w:rPr>
        <w:br/>
      </w:r>
    </w:p>
    <w:p w14:paraId="200FF5BE" w14:textId="746BB182" w:rsidR="00440337" w:rsidRPr="00242793" w:rsidRDefault="00044359" w:rsidP="001C40ED">
      <w:pPr>
        <w:pStyle w:val="Heading1"/>
        <w:keepNext w:val="0"/>
        <w:keepLines w:val="0"/>
        <w:spacing w:before="0" w:after="0" w:line="240" w:lineRule="auto"/>
        <w:contextualSpacing w:val="0"/>
        <w:rPr>
          <w:rFonts w:ascii="Minion Pro" w:hAnsi="Minion Pro"/>
          <w:sz w:val="24"/>
          <w:szCs w:val="24"/>
        </w:rPr>
      </w:pPr>
      <w:r>
        <w:rPr>
          <w:rFonts w:ascii="Minion Pro" w:eastAsia="PT Sans" w:hAnsi="Minion Pro" w:cs="PT Sans"/>
          <w:b/>
          <w:sz w:val="24"/>
          <w:szCs w:val="24"/>
        </w:rPr>
        <w:t xml:space="preserve">1. </w:t>
      </w:r>
      <w:r w:rsidRPr="00044359">
        <w:rPr>
          <w:rFonts w:ascii="Minion Pro" w:eastAsia="PT Sans" w:hAnsi="Minion Pro" w:cs="PT Sans"/>
          <w:b/>
          <w:sz w:val="24"/>
          <w:szCs w:val="24"/>
        </w:rPr>
        <w:t>É</w:t>
      </w:r>
      <w:r w:rsidR="00440337" w:rsidRPr="00242793">
        <w:rPr>
          <w:rFonts w:ascii="Minion Pro" w:eastAsia="PT Sans" w:hAnsi="Minion Pro" w:cs="PT Sans"/>
          <w:b/>
          <w:sz w:val="24"/>
          <w:szCs w:val="24"/>
        </w:rPr>
        <w:t>vacuation</w:t>
      </w:r>
    </w:p>
    <w:p w14:paraId="1F5341BB" w14:textId="77777777" w:rsidR="00440337" w:rsidRPr="00440337" w:rsidRDefault="00440337" w:rsidP="001C40ED">
      <w:pPr>
        <w:spacing w:after="0" w:line="240" w:lineRule="auto"/>
        <w:rPr>
          <w:rFonts w:ascii="Minion Pro" w:hAnsi="Minion Pro"/>
          <w:sz w:val="24"/>
          <w:szCs w:val="24"/>
        </w:rPr>
      </w:pPr>
    </w:p>
    <w:p w14:paraId="580D7641" w14:textId="49706AA5" w:rsidR="00440337" w:rsidRPr="00440337" w:rsidRDefault="00044359" w:rsidP="001C40ED">
      <w:pPr>
        <w:pStyle w:val="Heading1"/>
        <w:keepNext w:val="0"/>
        <w:keepLines w:val="0"/>
        <w:spacing w:before="0" w:after="0" w:line="240" w:lineRule="auto"/>
        <w:contextualSpacing w:val="0"/>
        <w:rPr>
          <w:rFonts w:ascii="Minion Pro" w:hAnsi="Minion Pro"/>
          <w:sz w:val="24"/>
          <w:szCs w:val="24"/>
        </w:rPr>
      </w:pPr>
      <w:bookmarkStart w:id="10" w:name="h.a0qpyw1a6ixq" w:colFirst="0" w:colLast="0"/>
      <w:bookmarkEnd w:id="10"/>
      <w:r w:rsidRPr="00044359">
        <w:rPr>
          <w:rFonts w:ascii="Minion Pro" w:eastAsia="PT Sans" w:hAnsi="Minion Pro" w:cs="PT Sans"/>
          <w:sz w:val="24"/>
          <w:szCs w:val="24"/>
        </w:rPr>
        <w:t>S’il faut évacuer les lieux, il faut suivre les procédures suivantes :</w:t>
      </w:r>
      <w:r w:rsidR="00440337" w:rsidRPr="00440337">
        <w:rPr>
          <w:rFonts w:ascii="Minion Pro" w:eastAsia="PT Sans" w:hAnsi="Minion Pro" w:cs="PT Sans"/>
          <w:sz w:val="24"/>
          <w:szCs w:val="24"/>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440337" w:rsidRPr="00440337" w14:paraId="182E19D4" w14:textId="77777777" w:rsidTr="00B67052">
        <w:tc>
          <w:tcPr>
            <w:tcW w:w="2775" w:type="dxa"/>
            <w:tcMar>
              <w:top w:w="100" w:type="dxa"/>
              <w:left w:w="100" w:type="dxa"/>
              <w:bottom w:w="100" w:type="dxa"/>
              <w:right w:w="100" w:type="dxa"/>
            </w:tcMar>
          </w:tcPr>
          <w:p w14:paraId="177E74DB" w14:textId="5F60489A" w:rsidR="00440337" w:rsidRPr="00440337" w:rsidRDefault="00FC6419" w:rsidP="001C40ED">
            <w:pPr>
              <w:pStyle w:val="Heading1"/>
              <w:keepNext w:val="0"/>
              <w:keepLines w:val="0"/>
              <w:spacing w:before="0" w:after="0" w:line="240" w:lineRule="auto"/>
              <w:contextualSpacing w:val="0"/>
              <w:rPr>
                <w:rFonts w:ascii="Minion Pro" w:hAnsi="Minion Pro"/>
                <w:sz w:val="24"/>
                <w:szCs w:val="24"/>
              </w:rPr>
            </w:pPr>
            <w:bookmarkStart w:id="11" w:name="h.byklhm486i7j" w:colFirst="0" w:colLast="0"/>
            <w:bookmarkEnd w:id="11"/>
            <w:r w:rsidRPr="00FC6419">
              <w:rPr>
                <w:rFonts w:ascii="Minion Pro" w:eastAsia="PT Sans" w:hAnsi="Minion Pro" w:cs="PT Sans"/>
                <w:sz w:val="24"/>
                <w:szCs w:val="24"/>
              </w:rPr>
              <w:t>Parcours d’évacuation/sorties :</w:t>
            </w:r>
          </w:p>
        </w:tc>
        <w:tc>
          <w:tcPr>
            <w:tcW w:w="6585" w:type="dxa"/>
            <w:tcMar>
              <w:top w:w="100" w:type="dxa"/>
              <w:left w:w="100" w:type="dxa"/>
              <w:bottom w:w="100" w:type="dxa"/>
              <w:right w:w="100" w:type="dxa"/>
            </w:tcMar>
          </w:tcPr>
          <w:p w14:paraId="6955B5D8" w14:textId="294F9D73" w:rsidR="00440337" w:rsidRPr="00440337" w:rsidRDefault="00FC6419" w:rsidP="001C40ED">
            <w:pPr>
              <w:spacing w:after="0" w:line="240" w:lineRule="auto"/>
              <w:rPr>
                <w:rFonts w:ascii="Minion Pro" w:hAnsi="Minion Pro"/>
                <w:sz w:val="24"/>
                <w:szCs w:val="24"/>
              </w:rPr>
            </w:pPr>
            <w:r w:rsidRPr="00FC6419">
              <w:rPr>
                <w:rFonts w:ascii="Minion Pro" w:eastAsia="PT Sans" w:hAnsi="Minion Pro" w:cs="PT Sans"/>
                <w:sz w:val="24"/>
                <w:szCs w:val="24"/>
              </w:rPr>
              <w:t>Assurez-vous que toutes les personnes incluses dans votre programme savent quoi faire s’il faut évacuer les lieux.</w:t>
            </w:r>
          </w:p>
        </w:tc>
      </w:tr>
      <w:tr w:rsidR="00440337" w:rsidRPr="00440337" w14:paraId="35F82E01" w14:textId="77777777" w:rsidTr="00B67052">
        <w:tc>
          <w:tcPr>
            <w:tcW w:w="2775" w:type="dxa"/>
            <w:tcMar>
              <w:top w:w="100" w:type="dxa"/>
              <w:left w:w="100" w:type="dxa"/>
              <w:bottom w:w="100" w:type="dxa"/>
              <w:right w:w="100" w:type="dxa"/>
            </w:tcMar>
          </w:tcPr>
          <w:p w14:paraId="3BA1A53F" w14:textId="54687748" w:rsidR="00440337" w:rsidRPr="00440337" w:rsidRDefault="00FC6419" w:rsidP="001C40ED">
            <w:pPr>
              <w:pStyle w:val="Heading1"/>
              <w:keepNext w:val="0"/>
              <w:keepLines w:val="0"/>
              <w:spacing w:before="0" w:after="0" w:line="240" w:lineRule="auto"/>
              <w:contextualSpacing w:val="0"/>
              <w:rPr>
                <w:rFonts w:ascii="Minion Pro" w:hAnsi="Minion Pro"/>
                <w:sz w:val="24"/>
                <w:szCs w:val="24"/>
              </w:rPr>
            </w:pPr>
            <w:bookmarkStart w:id="12" w:name="h.ax2rt3ah7ppv" w:colFirst="0" w:colLast="0"/>
            <w:bookmarkEnd w:id="12"/>
            <w:r w:rsidRPr="00FC6419">
              <w:rPr>
                <w:rFonts w:ascii="Minion Pro" w:eastAsia="PT Sans" w:hAnsi="Minion Pro" w:cs="PT Sans"/>
                <w:sz w:val="24"/>
                <w:szCs w:val="24"/>
              </w:rPr>
              <w:t>Procédures à suivre en cas d’évacuation :</w:t>
            </w:r>
          </w:p>
        </w:tc>
        <w:tc>
          <w:tcPr>
            <w:tcW w:w="6585" w:type="dxa"/>
            <w:tcMar>
              <w:top w:w="100" w:type="dxa"/>
              <w:left w:w="100" w:type="dxa"/>
              <w:bottom w:w="100" w:type="dxa"/>
              <w:right w:w="100" w:type="dxa"/>
            </w:tcMar>
          </w:tcPr>
          <w:p w14:paraId="0155CA26" w14:textId="293FB200" w:rsidR="00440337" w:rsidRPr="00440337" w:rsidRDefault="00FC6419" w:rsidP="001C40ED">
            <w:pPr>
              <w:spacing w:after="0" w:line="240" w:lineRule="auto"/>
              <w:rPr>
                <w:rFonts w:ascii="Minion Pro" w:hAnsi="Minion Pro"/>
                <w:sz w:val="24"/>
                <w:szCs w:val="24"/>
              </w:rPr>
            </w:pPr>
            <w:r w:rsidRPr="00FC6419">
              <w:rPr>
                <w:rFonts w:ascii="Minion Pro" w:eastAsia="PT Sans" w:hAnsi="Minion Pro" w:cs="PT Sans"/>
                <w:b/>
                <w:sz w:val="24"/>
                <w:szCs w:val="24"/>
              </w:rPr>
              <w:t>Vous pouvez insérer les procédur</w:t>
            </w:r>
            <w:r w:rsidR="00E54ADF">
              <w:rPr>
                <w:rFonts w:ascii="Minion Pro" w:eastAsia="PT Sans" w:hAnsi="Minion Pro" w:cs="PT Sans"/>
                <w:b/>
                <w:sz w:val="24"/>
                <w:szCs w:val="24"/>
              </w:rPr>
              <w:t xml:space="preserve">es à suivre en cas d’évacuation </w:t>
            </w:r>
            <w:r w:rsidRPr="00FC6419">
              <w:rPr>
                <w:rFonts w:ascii="Minion Pro" w:eastAsia="PT Sans" w:hAnsi="Minion Pro" w:cs="PT Sans"/>
                <w:b/>
                <w:sz w:val="24"/>
                <w:szCs w:val="24"/>
              </w:rPr>
              <w:t>contenues dans votre plan de sécurité-incendie OU suivre le modèle ci-desso</w:t>
            </w:r>
            <w:r>
              <w:rPr>
                <w:rFonts w:ascii="Minion Pro" w:eastAsia="PT Sans" w:hAnsi="Minion Pro" w:cs="PT Sans"/>
                <w:b/>
                <w:sz w:val="24"/>
                <w:szCs w:val="24"/>
              </w:rPr>
              <w:t xml:space="preserve">us pour créer des procédures : </w:t>
            </w:r>
            <w:r>
              <w:rPr>
                <w:rFonts w:ascii="Minion Pro" w:eastAsia="PT Sans" w:hAnsi="Minion Pro" w:cs="PT Sans"/>
                <w:b/>
                <w:sz w:val="24"/>
                <w:szCs w:val="24"/>
              </w:rPr>
              <w:br/>
            </w:r>
          </w:p>
          <w:p w14:paraId="5338BF56" w14:textId="47AA1C87" w:rsidR="00440337" w:rsidRPr="00115041" w:rsidRDefault="00FC6419" w:rsidP="001C40ED">
            <w:pPr>
              <w:pStyle w:val="ListParagraph"/>
              <w:numPr>
                <w:ilvl w:val="0"/>
                <w:numId w:val="12"/>
              </w:numPr>
              <w:spacing w:after="0" w:line="240" w:lineRule="auto"/>
              <w:ind w:left="344" w:hanging="344"/>
              <w:rPr>
                <w:rFonts w:ascii="Minion Pro" w:hAnsi="Minion Pro"/>
                <w:sz w:val="24"/>
                <w:szCs w:val="24"/>
              </w:rPr>
            </w:pPr>
            <w:r w:rsidRPr="00115041">
              <w:rPr>
                <w:rFonts w:ascii="Minion Pro" w:eastAsia="PT Sans" w:hAnsi="Minion Pro" w:cs="PT Sans"/>
                <w:sz w:val="24"/>
                <w:szCs w:val="24"/>
              </w:rPr>
              <w:t>Aussitôt que l’alarme sonne ou que l’avis d’évacuation est donné, le [</w:t>
            </w:r>
            <w:r w:rsidRPr="00115041">
              <w:rPr>
                <w:rFonts w:ascii="Minion Pro" w:eastAsia="PT Sans" w:hAnsi="Minion Pro" w:cs="PT Sans"/>
                <w:b/>
                <w:sz w:val="24"/>
                <w:szCs w:val="24"/>
              </w:rPr>
              <w:t>titre de poste</w:t>
            </w:r>
            <w:r w:rsidRPr="00115041">
              <w:rPr>
                <w:rFonts w:ascii="Minion Pro" w:eastAsia="PT Sans" w:hAnsi="Minion Pro" w:cs="PT Sans"/>
                <w:sz w:val="24"/>
                <w:szCs w:val="24"/>
              </w:rPr>
              <w:t>] ou son remplaçant désigné avise les memb</w:t>
            </w:r>
            <w:r w:rsidR="00115041" w:rsidRPr="00115041">
              <w:rPr>
                <w:rFonts w:ascii="Minion Pro" w:eastAsia="PT Sans" w:hAnsi="Minion Pro" w:cs="PT Sans"/>
                <w:sz w:val="24"/>
                <w:szCs w:val="24"/>
              </w:rPr>
              <w:t>res du personnel et les enfants.</w:t>
            </w:r>
            <w:r w:rsidR="001C40ED">
              <w:rPr>
                <w:rFonts w:ascii="Minion Pro" w:eastAsia="PT Sans" w:hAnsi="Minion Pro" w:cs="PT Sans"/>
                <w:sz w:val="24"/>
                <w:szCs w:val="24"/>
              </w:rPr>
              <w:br/>
            </w:r>
          </w:p>
          <w:p w14:paraId="06195F76" w14:textId="66E8A712" w:rsidR="00440337" w:rsidRPr="00115041" w:rsidRDefault="00115041" w:rsidP="001C40ED">
            <w:pPr>
              <w:pStyle w:val="ListParagraph"/>
              <w:numPr>
                <w:ilvl w:val="0"/>
                <w:numId w:val="12"/>
              </w:numPr>
              <w:spacing w:after="0" w:line="240" w:lineRule="auto"/>
              <w:ind w:left="344" w:hanging="344"/>
              <w:rPr>
                <w:rFonts w:ascii="Minion Pro" w:hAnsi="Minion Pro"/>
                <w:sz w:val="24"/>
                <w:szCs w:val="24"/>
              </w:rPr>
            </w:pPr>
            <w:r w:rsidRPr="00115041">
              <w:rPr>
                <w:rFonts w:ascii="Minion Pro" w:eastAsia="PT Sans" w:hAnsi="Minion Pro" w:cs="PT Sans"/>
                <w:sz w:val="24"/>
                <w:szCs w:val="24"/>
              </w:rPr>
              <w:lastRenderedPageBreak/>
              <w:t>Le [titre de poste] ou son remplaçant désigné confirme le parcours d’évacuation à utiliser (parcours principal ou de rechange).</w:t>
            </w:r>
          </w:p>
          <w:p w14:paraId="166FF6BB" w14:textId="77777777" w:rsidR="00440337" w:rsidRPr="00440337" w:rsidRDefault="00440337" w:rsidP="001C40ED">
            <w:pPr>
              <w:spacing w:after="0" w:line="240" w:lineRule="auto"/>
              <w:ind w:left="344" w:hanging="344"/>
              <w:rPr>
                <w:rFonts w:ascii="Minion Pro" w:hAnsi="Minion Pro"/>
                <w:sz w:val="24"/>
                <w:szCs w:val="24"/>
              </w:rPr>
            </w:pPr>
          </w:p>
          <w:p w14:paraId="605914A3" w14:textId="17514CC5" w:rsidR="00440337" w:rsidRPr="00115041" w:rsidRDefault="00115041" w:rsidP="001C40ED">
            <w:pPr>
              <w:pStyle w:val="ListParagraph"/>
              <w:numPr>
                <w:ilvl w:val="0"/>
                <w:numId w:val="12"/>
              </w:numPr>
              <w:spacing w:after="0" w:line="240" w:lineRule="auto"/>
              <w:ind w:left="344" w:hanging="344"/>
              <w:rPr>
                <w:rFonts w:ascii="Minion Pro" w:hAnsi="Minion Pro"/>
                <w:sz w:val="24"/>
                <w:szCs w:val="24"/>
              </w:rPr>
            </w:pPr>
            <w:r w:rsidRPr="00115041">
              <w:rPr>
                <w:rFonts w:ascii="Minion Pro" w:eastAsia="PT Sans" w:hAnsi="Minion Pro" w:cs="PT Sans"/>
                <w:sz w:val="24"/>
                <w:szCs w:val="24"/>
              </w:rPr>
              <w:t>Le [titre de poste] ou son remplaçant désigné recueille l’information sur les présences et l’information sur l’inscription des enfants.</w:t>
            </w:r>
          </w:p>
          <w:p w14:paraId="54798D9A" w14:textId="77777777" w:rsidR="00440337" w:rsidRPr="00440337" w:rsidRDefault="00440337" w:rsidP="001C40ED">
            <w:pPr>
              <w:spacing w:after="0" w:line="240" w:lineRule="auto"/>
              <w:ind w:left="344" w:hanging="344"/>
              <w:rPr>
                <w:rFonts w:ascii="Minion Pro" w:hAnsi="Minion Pro"/>
                <w:sz w:val="24"/>
                <w:szCs w:val="24"/>
              </w:rPr>
            </w:pPr>
          </w:p>
          <w:p w14:paraId="563A255C" w14:textId="7B51F2CE" w:rsidR="00440337" w:rsidRPr="00115041" w:rsidRDefault="00115041" w:rsidP="001C40ED">
            <w:pPr>
              <w:pStyle w:val="ListParagraph"/>
              <w:numPr>
                <w:ilvl w:val="0"/>
                <w:numId w:val="12"/>
              </w:numPr>
              <w:spacing w:after="0" w:line="240" w:lineRule="auto"/>
              <w:ind w:left="344" w:hanging="344"/>
              <w:rPr>
                <w:rFonts w:ascii="Minion Pro" w:hAnsi="Minion Pro"/>
                <w:sz w:val="24"/>
                <w:szCs w:val="24"/>
              </w:rPr>
            </w:pPr>
            <w:r w:rsidRPr="00115041">
              <w:rPr>
                <w:rFonts w:ascii="Minion Pro" w:eastAsia="PT Sans" w:hAnsi="Minion Pro" w:cs="PT Sans"/>
                <w:sz w:val="24"/>
                <w:szCs w:val="24"/>
              </w:rPr>
              <w:t>Le [titre de poste] ou son remplaçant désigné met les enfants en rang à la sortie convenue menant au parcours d’évacuation choisi.</w:t>
            </w:r>
          </w:p>
          <w:p w14:paraId="0FB82127" w14:textId="77777777" w:rsidR="00440337" w:rsidRPr="00440337" w:rsidRDefault="00440337" w:rsidP="001C40ED">
            <w:pPr>
              <w:spacing w:after="0" w:line="240" w:lineRule="auto"/>
              <w:ind w:left="344" w:hanging="344"/>
              <w:rPr>
                <w:rFonts w:ascii="Minion Pro" w:hAnsi="Minion Pro"/>
                <w:sz w:val="24"/>
                <w:szCs w:val="24"/>
              </w:rPr>
            </w:pPr>
          </w:p>
          <w:p w14:paraId="45192776" w14:textId="77777777" w:rsidR="00115041" w:rsidRDefault="00115041" w:rsidP="001C40ED">
            <w:pPr>
              <w:pStyle w:val="ListParagraph"/>
              <w:numPr>
                <w:ilvl w:val="0"/>
                <w:numId w:val="12"/>
              </w:numPr>
              <w:spacing w:after="0" w:line="240" w:lineRule="auto"/>
              <w:ind w:left="344" w:hanging="344"/>
              <w:rPr>
                <w:rFonts w:ascii="Minion Pro" w:eastAsia="PT Sans" w:hAnsi="Minion Pro" w:cs="PT Sans"/>
                <w:sz w:val="24"/>
                <w:szCs w:val="24"/>
              </w:rPr>
            </w:pPr>
            <w:r w:rsidRPr="00115041">
              <w:rPr>
                <w:rFonts w:ascii="Minion Pro" w:eastAsia="PT Sans" w:hAnsi="Minion Pro" w:cs="PT Sans"/>
                <w:sz w:val="24"/>
                <w:szCs w:val="24"/>
              </w:rPr>
              <w:t>Le [titre de poste] ou son remplaçant désigné compte les personnes  et confirme que tous les membres du personnel et tous les enfants sont présents.</w:t>
            </w:r>
          </w:p>
          <w:p w14:paraId="6B7AFB95" w14:textId="77777777" w:rsidR="00115041" w:rsidRPr="00115041" w:rsidRDefault="00115041" w:rsidP="001C40ED">
            <w:pPr>
              <w:pStyle w:val="ListParagraph"/>
              <w:spacing w:line="240" w:lineRule="auto"/>
              <w:ind w:left="344" w:hanging="344"/>
              <w:rPr>
                <w:rFonts w:ascii="Minion Pro" w:eastAsia="PT Sans" w:hAnsi="Minion Pro" w:cs="PT Sans"/>
                <w:sz w:val="24"/>
                <w:szCs w:val="24"/>
              </w:rPr>
            </w:pPr>
          </w:p>
          <w:p w14:paraId="6456063B" w14:textId="77777777" w:rsidR="00115041" w:rsidRDefault="00115041" w:rsidP="001C40ED">
            <w:pPr>
              <w:pStyle w:val="ListParagraph"/>
              <w:numPr>
                <w:ilvl w:val="0"/>
                <w:numId w:val="12"/>
              </w:numPr>
              <w:spacing w:after="0" w:line="240" w:lineRule="auto"/>
              <w:ind w:left="344" w:hanging="344"/>
              <w:rPr>
                <w:rFonts w:ascii="Minion Pro" w:eastAsia="PT Sans" w:hAnsi="Minion Pro" w:cs="PT Sans"/>
                <w:sz w:val="24"/>
                <w:szCs w:val="24"/>
              </w:rPr>
            </w:pPr>
            <w:r w:rsidRPr="00115041">
              <w:rPr>
                <w:rFonts w:ascii="Minion Pro" w:eastAsia="PT Sans" w:hAnsi="Minion Pro" w:cs="PT Sans"/>
                <w:sz w:val="24"/>
                <w:szCs w:val="24"/>
              </w:rPr>
              <w:t>S’il manque un enfant ou un membre du personnel, le [titre de poste] ou son remplaçant désigné cherche l’enfant ou le membre du personnel dans toutes les parties de l’immeuble util</w:t>
            </w:r>
            <w:r>
              <w:rPr>
                <w:rFonts w:ascii="Minion Pro" w:eastAsia="PT Sans" w:hAnsi="Minion Pro" w:cs="PT Sans"/>
                <w:sz w:val="24"/>
                <w:szCs w:val="24"/>
              </w:rPr>
              <w:t>isées par le programme de GENA.</w:t>
            </w:r>
          </w:p>
          <w:p w14:paraId="72592282" w14:textId="77777777" w:rsidR="00115041" w:rsidRPr="00115041" w:rsidRDefault="00115041" w:rsidP="001C40ED">
            <w:pPr>
              <w:pStyle w:val="ListParagraph"/>
              <w:spacing w:line="240" w:lineRule="auto"/>
              <w:ind w:left="344" w:hanging="344"/>
              <w:rPr>
                <w:rFonts w:ascii="Minion Pro" w:eastAsia="PT Sans" w:hAnsi="Minion Pro" w:cs="PT Sans"/>
                <w:sz w:val="24"/>
                <w:szCs w:val="24"/>
              </w:rPr>
            </w:pPr>
          </w:p>
          <w:p w14:paraId="696AA3F6" w14:textId="5D154234" w:rsidR="00115041" w:rsidRPr="00EF28A0" w:rsidRDefault="00115041" w:rsidP="001C40ED">
            <w:pPr>
              <w:pStyle w:val="ListParagraph"/>
              <w:numPr>
                <w:ilvl w:val="0"/>
                <w:numId w:val="12"/>
              </w:numPr>
              <w:spacing w:after="0" w:line="240" w:lineRule="auto"/>
              <w:ind w:left="344" w:hanging="344"/>
              <w:rPr>
                <w:rFonts w:ascii="Minion Pro" w:eastAsia="PT Sans" w:hAnsi="Minion Pro" w:cs="PT Sans"/>
                <w:sz w:val="24"/>
                <w:szCs w:val="24"/>
              </w:rPr>
            </w:pPr>
            <w:r w:rsidRPr="00EF28A0">
              <w:rPr>
                <w:rFonts w:ascii="Minion Pro" w:eastAsia="PT Sans" w:hAnsi="Minion Pro" w:cs="PT Sans"/>
                <w:sz w:val="24"/>
                <w:szCs w:val="24"/>
              </w:rPr>
              <w:t>Quand tous les enfants et tous les membres du personnel sont comptés (en comparant la fiche de présences au nombre de personnes comptées), dirigez-les vers le lieu de rencontre désigné :</w:t>
            </w:r>
            <w:r w:rsidR="00EF28A0">
              <w:rPr>
                <w:rFonts w:ascii="Minion Pro" w:eastAsia="PT Sans" w:hAnsi="Minion Pro" w:cs="PT Sans"/>
                <w:sz w:val="24"/>
                <w:szCs w:val="24"/>
              </w:rPr>
              <w:br/>
            </w:r>
            <w:r w:rsidRPr="00EF28A0">
              <w:rPr>
                <w:rFonts w:ascii="Minion Pro" w:eastAsia="PT Sans" w:hAnsi="Minion Pro" w:cs="PT Sans"/>
                <w:sz w:val="24"/>
                <w:szCs w:val="24"/>
              </w:rPr>
              <w:t xml:space="preserve">[insérer l’endroit]  </w:t>
            </w:r>
          </w:p>
          <w:p w14:paraId="3B20FEEA" w14:textId="77777777" w:rsidR="00115041" w:rsidRPr="00115041" w:rsidRDefault="00115041" w:rsidP="001C40ED">
            <w:pPr>
              <w:spacing w:after="0" w:line="240" w:lineRule="auto"/>
              <w:ind w:left="344" w:hanging="344"/>
              <w:rPr>
                <w:rFonts w:ascii="Minion Pro" w:eastAsia="PT Sans" w:hAnsi="Minion Pro" w:cs="PT Sans"/>
                <w:sz w:val="24"/>
                <w:szCs w:val="24"/>
              </w:rPr>
            </w:pPr>
          </w:p>
          <w:p w14:paraId="19D34111" w14:textId="72D5E274" w:rsidR="00115041" w:rsidRDefault="00115041" w:rsidP="001C40ED">
            <w:pPr>
              <w:pStyle w:val="ListParagraph"/>
              <w:numPr>
                <w:ilvl w:val="0"/>
                <w:numId w:val="12"/>
              </w:numPr>
              <w:spacing w:after="0" w:line="240" w:lineRule="auto"/>
              <w:ind w:left="344" w:hanging="344"/>
              <w:rPr>
                <w:rFonts w:ascii="Minion Pro" w:eastAsia="PT Sans" w:hAnsi="Minion Pro" w:cs="PT Sans"/>
                <w:sz w:val="24"/>
                <w:szCs w:val="24"/>
              </w:rPr>
            </w:pPr>
            <w:r w:rsidRPr="00115041">
              <w:rPr>
                <w:rFonts w:ascii="Minion Pro" w:eastAsia="PT Sans" w:hAnsi="Minion Pro" w:cs="PT Sans"/>
                <w:sz w:val="24"/>
                <w:szCs w:val="24"/>
              </w:rPr>
              <w:t>Si le lieu de rencontre principal n’est pas sécuritaire, allez au lieu de rencontre de rechange :</w:t>
            </w:r>
            <w:r>
              <w:rPr>
                <w:rFonts w:ascii="Minion Pro" w:eastAsia="PT Sans" w:hAnsi="Minion Pro" w:cs="PT Sans"/>
                <w:sz w:val="24"/>
                <w:szCs w:val="24"/>
              </w:rPr>
              <w:br/>
            </w:r>
            <w:r w:rsidRPr="00115041">
              <w:rPr>
                <w:rFonts w:ascii="Minion Pro" w:eastAsia="PT Sans" w:hAnsi="Minion Pro" w:cs="PT Sans"/>
                <w:sz w:val="24"/>
                <w:szCs w:val="24"/>
              </w:rPr>
              <w:t>[insérer l’endroit]</w:t>
            </w:r>
            <w:r>
              <w:rPr>
                <w:rFonts w:ascii="Minion Pro" w:eastAsia="PT Sans" w:hAnsi="Minion Pro" w:cs="PT Sans"/>
                <w:sz w:val="24"/>
                <w:szCs w:val="24"/>
              </w:rPr>
              <w:br/>
            </w:r>
          </w:p>
          <w:p w14:paraId="062D72C8" w14:textId="1ADF0639" w:rsidR="00115041" w:rsidRDefault="00115041" w:rsidP="001C40ED">
            <w:pPr>
              <w:pStyle w:val="ListParagraph"/>
              <w:numPr>
                <w:ilvl w:val="0"/>
                <w:numId w:val="12"/>
              </w:numPr>
              <w:spacing w:after="0" w:line="240" w:lineRule="auto"/>
              <w:ind w:left="344" w:hanging="344"/>
              <w:rPr>
                <w:rFonts w:ascii="Minion Pro" w:eastAsia="PT Sans" w:hAnsi="Minion Pro" w:cs="PT Sans"/>
                <w:sz w:val="24"/>
                <w:szCs w:val="24"/>
              </w:rPr>
            </w:pPr>
            <w:r w:rsidRPr="00115041">
              <w:rPr>
                <w:rFonts w:ascii="Minion Pro" w:eastAsia="PT Sans" w:hAnsi="Minion Pro" w:cs="PT Sans"/>
                <w:sz w:val="24"/>
                <w:szCs w:val="24"/>
              </w:rPr>
              <w:t>Aussitôt que les enfants et les membres du personnel arrivent au lieu de rencontre désigné, le [titre de poste] ou son remplaçan</w:t>
            </w:r>
            <w:r>
              <w:rPr>
                <w:rFonts w:ascii="Minion Pro" w:eastAsia="PT Sans" w:hAnsi="Minion Pro" w:cs="PT Sans"/>
                <w:sz w:val="24"/>
                <w:szCs w:val="24"/>
              </w:rPr>
              <w:t>t désigné prend les présences.</w:t>
            </w:r>
            <w:r>
              <w:rPr>
                <w:rFonts w:ascii="Minion Pro" w:eastAsia="PT Sans" w:hAnsi="Minion Pro" w:cs="PT Sans"/>
                <w:sz w:val="24"/>
                <w:szCs w:val="24"/>
              </w:rPr>
              <w:br/>
            </w:r>
          </w:p>
          <w:p w14:paraId="556B28FD" w14:textId="23DE3D3C" w:rsidR="001C40ED" w:rsidRDefault="00115041" w:rsidP="001C40ED">
            <w:pPr>
              <w:pStyle w:val="ListParagraph"/>
              <w:numPr>
                <w:ilvl w:val="0"/>
                <w:numId w:val="12"/>
              </w:numPr>
              <w:spacing w:after="0" w:line="240" w:lineRule="auto"/>
              <w:ind w:left="344" w:hanging="344"/>
              <w:rPr>
                <w:rFonts w:ascii="Minion Pro" w:eastAsia="PT Sans" w:hAnsi="Minion Pro" w:cs="PT Sans"/>
                <w:sz w:val="24"/>
                <w:szCs w:val="24"/>
              </w:rPr>
            </w:pPr>
            <w:r w:rsidRPr="001C40ED">
              <w:rPr>
                <w:rFonts w:ascii="Minion Pro" w:eastAsia="PT Sans" w:hAnsi="Minion Pro" w:cs="PT Sans"/>
                <w:sz w:val="24"/>
                <w:szCs w:val="24"/>
              </w:rPr>
              <w:t xml:space="preserve">Le résultat du compte final des enfants et des membres du personnel est donné au [titre de poste] ou à son remplaçant désigné. Le nom de tout enfant ou de tout membre du personnel manquant est signalé au [titre de poste] ou à son </w:t>
            </w:r>
            <w:r w:rsidRPr="001C40ED">
              <w:rPr>
                <w:rFonts w:ascii="Minion Pro" w:eastAsia="PT Sans" w:hAnsi="Minion Pro" w:cs="PT Sans"/>
                <w:sz w:val="24"/>
                <w:szCs w:val="24"/>
              </w:rPr>
              <w:lastRenderedPageBreak/>
              <w:t>remplaçant désigné.</w:t>
            </w:r>
            <w:r w:rsidR="001C40ED">
              <w:rPr>
                <w:rFonts w:ascii="Minion Pro" w:eastAsia="PT Sans" w:hAnsi="Minion Pro" w:cs="PT Sans"/>
                <w:sz w:val="24"/>
                <w:szCs w:val="24"/>
              </w:rPr>
              <w:br/>
            </w:r>
          </w:p>
          <w:p w14:paraId="6831BDDD" w14:textId="0B106561" w:rsidR="00115041" w:rsidRPr="001C40ED" w:rsidRDefault="00115041" w:rsidP="001C40ED">
            <w:pPr>
              <w:pStyle w:val="ListParagraph"/>
              <w:numPr>
                <w:ilvl w:val="0"/>
                <w:numId w:val="12"/>
              </w:numPr>
              <w:spacing w:after="0" w:line="240" w:lineRule="auto"/>
              <w:ind w:left="344" w:hanging="344"/>
              <w:rPr>
                <w:rFonts w:ascii="Minion Pro" w:eastAsia="PT Sans" w:hAnsi="Minion Pro" w:cs="PT Sans"/>
                <w:sz w:val="24"/>
                <w:szCs w:val="24"/>
              </w:rPr>
            </w:pPr>
            <w:r w:rsidRPr="001C40ED">
              <w:rPr>
                <w:rFonts w:ascii="Minion Pro" w:eastAsia="PT Sans" w:hAnsi="Minion Pro" w:cs="PT Sans"/>
                <w:sz w:val="24"/>
                <w:szCs w:val="24"/>
              </w:rPr>
              <w:t>S’il faut plus de temps que prévu pour réunir les parents avec leurs enfants, le [titre de poste] ou son remplaçant désigné communique avec la personne responsable du programme pour les adultes et l’informe de la situation des enfants.</w:t>
            </w:r>
            <w:r w:rsidRPr="001C40ED">
              <w:rPr>
                <w:rFonts w:ascii="Minion Pro" w:eastAsia="PT Sans" w:hAnsi="Minion Pro" w:cs="PT Sans"/>
                <w:sz w:val="24"/>
                <w:szCs w:val="24"/>
              </w:rPr>
              <w:br/>
            </w:r>
          </w:p>
          <w:p w14:paraId="574DB49B" w14:textId="70912412" w:rsidR="00115041" w:rsidRPr="00115041" w:rsidRDefault="00115041" w:rsidP="001C40ED">
            <w:pPr>
              <w:pStyle w:val="ListParagraph"/>
              <w:numPr>
                <w:ilvl w:val="0"/>
                <w:numId w:val="12"/>
              </w:numPr>
              <w:spacing w:after="0" w:line="240" w:lineRule="auto"/>
              <w:ind w:left="344" w:hanging="344"/>
              <w:rPr>
                <w:rFonts w:ascii="Minion Pro" w:eastAsia="PT Sans" w:hAnsi="Minion Pro" w:cs="PT Sans"/>
                <w:sz w:val="24"/>
                <w:szCs w:val="24"/>
              </w:rPr>
            </w:pPr>
            <w:r w:rsidRPr="00115041">
              <w:rPr>
                <w:rFonts w:ascii="Minion Pro" w:eastAsia="PT Sans" w:hAnsi="Minion Pro" w:cs="PT Sans"/>
                <w:sz w:val="24"/>
                <w:szCs w:val="24"/>
              </w:rPr>
              <w:t xml:space="preserve">Le [titre de poste] ou son remplaçant désigné confirme que les parents </w:t>
            </w:r>
            <w:r>
              <w:rPr>
                <w:rFonts w:ascii="Minion Pro" w:eastAsia="PT Sans" w:hAnsi="Minion Pro" w:cs="PT Sans"/>
                <w:sz w:val="24"/>
                <w:szCs w:val="24"/>
              </w:rPr>
              <w:t>sont réunis avec leurs enfants.</w:t>
            </w:r>
            <w:r>
              <w:rPr>
                <w:rFonts w:ascii="Minion Pro" w:eastAsia="PT Sans" w:hAnsi="Minion Pro" w:cs="PT Sans"/>
                <w:sz w:val="24"/>
                <w:szCs w:val="24"/>
              </w:rPr>
              <w:br/>
            </w:r>
          </w:p>
          <w:p w14:paraId="3609EDE5" w14:textId="581DF091" w:rsidR="00440337" w:rsidRPr="00115041" w:rsidRDefault="00115041" w:rsidP="001C40ED">
            <w:pPr>
              <w:pStyle w:val="ListParagraph"/>
              <w:numPr>
                <w:ilvl w:val="0"/>
                <w:numId w:val="12"/>
              </w:numPr>
              <w:spacing w:after="0" w:line="240" w:lineRule="auto"/>
              <w:ind w:left="344" w:hanging="344"/>
              <w:rPr>
                <w:rFonts w:ascii="Minion Pro" w:hAnsi="Minion Pro"/>
                <w:sz w:val="24"/>
                <w:szCs w:val="24"/>
              </w:rPr>
            </w:pPr>
            <w:r w:rsidRPr="00115041">
              <w:rPr>
                <w:rFonts w:ascii="Minion Pro" w:eastAsia="PT Sans" w:hAnsi="Minion Pro" w:cs="PT Sans"/>
                <w:sz w:val="24"/>
                <w:szCs w:val="24"/>
              </w:rPr>
              <w:t>Vous devez attendre l’arrivée des autorités et suivre leurs instructions. Ne retournez pas dans l’immeuble avant que les autorités vous disent que vous pouvez y retourner en toute sécurité.</w:t>
            </w:r>
          </w:p>
        </w:tc>
      </w:tr>
    </w:tbl>
    <w:p w14:paraId="0D099E9A" w14:textId="77777777" w:rsidR="00440337" w:rsidRPr="00440337" w:rsidRDefault="00440337" w:rsidP="001C40ED">
      <w:pPr>
        <w:pStyle w:val="Heading1"/>
        <w:keepNext w:val="0"/>
        <w:keepLines w:val="0"/>
        <w:spacing w:before="0" w:after="0" w:line="240" w:lineRule="auto"/>
        <w:contextualSpacing w:val="0"/>
        <w:rPr>
          <w:rFonts w:ascii="Minion Pro" w:hAnsi="Minion Pro"/>
          <w:sz w:val="24"/>
          <w:szCs w:val="24"/>
        </w:rPr>
      </w:pPr>
      <w:bookmarkStart w:id="13" w:name="h.1a8b26c3utdp" w:colFirst="0" w:colLast="0"/>
      <w:bookmarkEnd w:id="13"/>
    </w:p>
    <w:p w14:paraId="0220B426" w14:textId="0E84203A" w:rsidR="00440337" w:rsidRPr="00440337" w:rsidRDefault="00E57AD0" w:rsidP="001C40ED">
      <w:pPr>
        <w:spacing w:after="0" w:line="240" w:lineRule="auto"/>
        <w:rPr>
          <w:rFonts w:ascii="Minion Pro" w:hAnsi="Minion Pro"/>
          <w:sz w:val="24"/>
          <w:szCs w:val="24"/>
        </w:rPr>
      </w:pPr>
      <w:r w:rsidRPr="00E57AD0">
        <w:rPr>
          <w:rFonts w:ascii="Minion Pro" w:eastAsia="PT Sans" w:hAnsi="Minion Pro" w:cs="PT Sans"/>
          <w:sz w:val="24"/>
          <w:szCs w:val="24"/>
        </w:rPr>
        <w:t>REMARQUE :</w:t>
      </w:r>
      <w:r>
        <w:rPr>
          <w:rFonts w:ascii="Minion Pro" w:eastAsia="PT Sans" w:hAnsi="Minion Pro" w:cs="PT Sans"/>
          <w:sz w:val="24"/>
          <w:szCs w:val="24"/>
        </w:rPr>
        <w:br/>
      </w:r>
      <w:r w:rsidRPr="00E57AD0">
        <w:rPr>
          <w:rFonts w:ascii="Minion Pro" w:eastAsia="PT Sans" w:hAnsi="Minion Pro" w:cs="PT Sans"/>
          <w:sz w:val="24"/>
          <w:szCs w:val="24"/>
        </w:rPr>
        <w:t>Assurez-vous que les membres du personnel de GENA connaissent le plan d’urgence du programme pour les adultes.</w:t>
      </w:r>
    </w:p>
    <w:p w14:paraId="4627F9EB" w14:textId="0250FFFF" w:rsidR="00440337" w:rsidRPr="00440337" w:rsidRDefault="001C40ED" w:rsidP="001C40ED">
      <w:pPr>
        <w:pStyle w:val="Heading1"/>
        <w:keepNext w:val="0"/>
        <w:keepLines w:val="0"/>
        <w:spacing w:before="0" w:after="0" w:line="240" w:lineRule="auto"/>
        <w:contextualSpacing w:val="0"/>
        <w:rPr>
          <w:rFonts w:ascii="Minion Pro" w:hAnsi="Minion Pro"/>
          <w:sz w:val="24"/>
          <w:szCs w:val="24"/>
        </w:rPr>
      </w:pPr>
      <w:bookmarkStart w:id="14" w:name="h.nna9xct2yi38" w:colFirst="0" w:colLast="0"/>
      <w:bookmarkStart w:id="15" w:name="h.e8yac01a7ptz" w:colFirst="0" w:colLast="0"/>
      <w:bookmarkEnd w:id="14"/>
      <w:bookmarkEnd w:id="15"/>
      <w:r>
        <w:rPr>
          <w:rFonts w:ascii="Minion Pro" w:eastAsia="PT Sans" w:hAnsi="Minion Pro" w:cs="PT Sans"/>
          <w:b/>
          <w:sz w:val="24"/>
          <w:szCs w:val="24"/>
        </w:rPr>
        <w:br/>
      </w:r>
      <w:r w:rsidR="003E4D70">
        <w:rPr>
          <w:rFonts w:ascii="Minion Pro" w:eastAsia="PT Sans" w:hAnsi="Minion Pro" w:cs="PT Sans"/>
          <w:b/>
          <w:sz w:val="24"/>
          <w:szCs w:val="24"/>
        </w:rPr>
        <w:br/>
      </w:r>
      <w:r w:rsidR="004B71A8">
        <w:rPr>
          <w:rFonts w:ascii="Minion Pro" w:eastAsia="PT Sans" w:hAnsi="Minion Pro" w:cs="PT Sans"/>
          <w:b/>
          <w:sz w:val="24"/>
          <w:szCs w:val="24"/>
        </w:rPr>
        <w:t xml:space="preserve">2. </w:t>
      </w:r>
      <w:r w:rsidR="00E57AD0" w:rsidRPr="00E57AD0">
        <w:rPr>
          <w:rFonts w:ascii="Minion Pro" w:eastAsia="PT Sans" w:hAnsi="Minion Pro" w:cs="PT Sans"/>
          <w:b/>
          <w:sz w:val="24"/>
          <w:szCs w:val="24"/>
        </w:rPr>
        <w:t>Abri sur place (lieu de confinement</w:t>
      </w:r>
      <w:r w:rsidR="00E57AD0">
        <w:rPr>
          <w:rFonts w:ascii="Minion Pro" w:eastAsia="PT Sans" w:hAnsi="Minion Pro" w:cs="PT Sans"/>
          <w:b/>
          <w:sz w:val="24"/>
          <w:szCs w:val="24"/>
        </w:rPr>
        <w:t>)</w:t>
      </w:r>
    </w:p>
    <w:p w14:paraId="06AB96A0" w14:textId="77777777" w:rsidR="00440337" w:rsidRPr="00440337" w:rsidRDefault="00440337" w:rsidP="001C40ED">
      <w:pPr>
        <w:spacing w:after="0" w:line="240" w:lineRule="auto"/>
        <w:rPr>
          <w:rFonts w:ascii="Minion Pro" w:hAnsi="Minion Pro"/>
          <w:sz w:val="24"/>
          <w:szCs w:val="24"/>
        </w:rPr>
      </w:pPr>
    </w:p>
    <w:p w14:paraId="7FBE1AF7" w14:textId="6688AF33" w:rsidR="00440337" w:rsidRPr="00440337" w:rsidRDefault="00E57AD0" w:rsidP="001C40ED">
      <w:pPr>
        <w:pStyle w:val="Heading1"/>
        <w:keepNext w:val="0"/>
        <w:keepLines w:val="0"/>
        <w:spacing w:before="0" w:after="0" w:line="240" w:lineRule="auto"/>
        <w:contextualSpacing w:val="0"/>
        <w:rPr>
          <w:rFonts w:ascii="Minion Pro" w:hAnsi="Minion Pro"/>
          <w:sz w:val="24"/>
          <w:szCs w:val="24"/>
        </w:rPr>
      </w:pPr>
      <w:bookmarkStart w:id="16" w:name="h.kmfaatw0ce18" w:colFirst="0" w:colLast="0"/>
      <w:bookmarkEnd w:id="16"/>
      <w:r w:rsidRPr="00E57AD0">
        <w:rPr>
          <w:rFonts w:ascii="Minion Pro" w:eastAsia="PT Sans" w:hAnsi="Minion Pro" w:cs="PT Sans"/>
          <w:sz w:val="24"/>
          <w:szCs w:val="24"/>
        </w:rPr>
        <w:t>S’il faut se rendre à un abri sur place, il faut suivre les procédures suivantes :</w:t>
      </w:r>
    </w:p>
    <w:p w14:paraId="3B1D6154" w14:textId="3BE10022" w:rsidR="00440337" w:rsidRPr="00440337" w:rsidRDefault="00440337" w:rsidP="001C40ED">
      <w:pPr>
        <w:spacing w:after="0" w:line="240" w:lineRule="auto"/>
        <w:rPr>
          <w:rFonts w:ascii="Minion Pro" w:hAnsi="Minion Pro"/>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440337" w:rsidRPr="00440337" w14:paraId="74AA87E5" w14:textId="77777777" w:rsidTr="00B67052">
        <w:tc>
          <w:tcPr>
            <w:tcW w:w="2700" w:type="dxa"/>
            <w:tcMar>
              <w:top w:w="100" w:type="dxa"/>
              <w:left w:w="100" w:type="dxa"/>
              <w:bottom w:w="100" w:type="dxa"/>
              <w:right w:w="100" w:type="dxa"/>
            </w:tcMar>
          </w:tcPr>
          <w:p w14:paraId="712BA70F" w14:textId="59278A3D" w:rsidR="00440337" w:rsidRPr="00440337" w:rsidRDefault="00CA2E61" w:rsidP="001C40ED">
            <w:pPr>
              <w:widowControl w:val="0"/>
              <w:spacing w:after="0" w:line="240" w:lineRule="auto"/>
              <w:rPr>
                <w:rFonts w:ascii="Minion Pro" w:hAnsi="Minion Pro"/>
                <w:sz w:val="24"/>
                <w:szCs w:val="24"/>
              </w:rPr>
            </w:pPr>
            <w:r w:rsidRPr="00CA2E61">
              <w:rPr>
                <w:rFonts w:ascii="Minion Pro" w:eastAsia="PT Sans" w:hAnsi="Minion Pro" w:cs="PT Sans"/>
                <w:sz w:val="24"/>
                <w:szCs w:val="24"/>
              </w:rPr>
              <w:t>Endroit :</w:t>
            </w:r>
          </w:p>
        </w:tc>
        <w:tc>
          <w:tcPr>
            <w:tcW w:w="6660" w:type="dxa"/>
            <w:tcMar>
              <w:top w:w="100" w:type="dxa"/>
              <w:left w:w="100" w:type="dxa"/>
              <w:bottom w:w="100" w:type="dxa"/>
              <w:right w:w="100" w:type="dxa"/>
            </w:tcMar>
          </w:tcPr>
          <w:p w14:paraId="6FBAC8ED" w14:textId="77777777" w:rsidR="00CA2E61" w:rsidRPr="00CA2E61" w:rsidRDefault="00CA2E61" w:rsidP="001C40ED">
            <w:pPr>
              <w:pStyle w:val="Heading1"/>
              <w:spacing w:before="0" w:after="0" w:line="240" w:lineRule="auto"/>
              <w:rPr>
                <w:rFonts w:ascii="Minion Pro" w:eastAsia="PT Sans" w:hAnsi="Minion Pro" w:cs="PT Sans"/>
                <w:sz w:val="24"/>
                <w:szCs w:val="24"/>
              </w:rPr>
            </w:pPr>
            <w:bookmarkStart w:id="17" w:name="h.cu8mj5k1vb50" w:colFirst="0" w:colLast="0"/>
            <w:bookmarkEnd w:id="17"/>
            <w:r w:rsidRPr="00CA2E61">
              <w:rPr>
                <w:rFonts w:ascii="Minion Pro" w:eastAsia="PT Sans" w:hAnsi="Minion Pro" w:cs="PT Sans"/>
                <w:sz w:val="24"/>
                <w:szCs w:val="24"/>
              </w:rPr>
              <w:t xml:space="preserve">Emmener les enfants à l’endroit suivant : </w:t>
            </w:r>
          </w:p>
          <w:p w14:paraId="6BBB3165" w14:textId="08F4FB37" w:rsidR="00CA2E61" w:rsidRPr="00CA2E61" w:rsidRDefault="00CA2E61" w:rsidP="001C40ED">
            <w:pPr>
              <w:pStyle w:val="Heading1"/>
              <w:spacing w:after="0" w:line="240" w:lineRule="auto"/>
              <w:rPr>
                <w:rFonts w:ascii="Minion Pro" w:eastAsia="PT Sans" w:hAnsi="Minion Pro" w:cs="PT Sans"/>
                <w:sz w:val="24"/>
                <w:szCs w:val="24"/>
              </w:rPr>
            </w:pPr>
            <w:r>
              <w:rPr>
                <w:rFonts w:ascii="Minion Pro" w:eastAsia="PT Sans" w:hAnsi="Minion Pro" w:cs="PT Sans"/>
                <w:sz w:val="24"/>
                <w:szCs w:val="24"/>
              </w:rPr>
              <w:t>[</w:t>
            </w:r>
            <w:r w:rsidRPr="00CA2E61">
              <w:rPr>
                <w:rFonts w:ascii="Minion Pro" w:eastAsia="PT Sans" w:hAnsi="Minion Pro" w:cs="PT Sans"/>
                <w:b/>
                <w:sz w:val="24"/>
                <w:szCs w:val="24"/>
              </w:rPr>
              <w:t>insérer l’endroit ou les endroits</w:t>
            </w:r>
            <w:r>
              <w:rPr>
                <w:rFonts w:ascii="Minion Pro" w:eastAsia="PT Sans" w:hAnsi="Minion Pro" w:cs="PT Sans"/>
                <w:sz w:val="24"/>
                <w:szCs w:val="24"/>
              </w:rPr>
              <w:t>]</w:t>
            </w:r>
          </w:p>
          <w:p w14:paraId="0762CEEE" w14:textId="77777777" w:rsidR="00CA2E61" w:rsidRPr="00CA2E61" w:rsidRDefault="00CA2E61" w:rsidP="001C40ED">
            <w:pPr>
              <w:pStyle w:val="Heading1"/>
              <w:spacing w:after="0" w:line="240" w:lineRule="auto"/>
              <w:rPr>
                <w:rFonts w:ascii="Minion Pro" w:eastAsia="PT Sans" w:hAnsi="Minion Pro" w:cs="PT Sans"/>
                <w:sz w:val="24"/>
                <w:szCs w:val="24"/>
              </w:rPr>
            </w:pPr>
          </w:p>
          <w:p w14:paraId="69FEF283" w14:textId="78797F79" w:rsidR="00440337" w:rsidRPr="00440337" w:rsidRDefault="00CA2E61" w:rsidP="001C40ED">
            <w:pPr>
              <w:spacing w:after="0" w:line="240" w:lineRule="auto"/>
              <w:rPr>
                <w:rFonts w:ascii="Minion Pro" w:hAnsi="Minion Pro"/>
                <w:sz w:val="24"/>
                <w:szCs w:val="24"/>
              </w:rPr>
            </w:pPr>
            <w:r w:rsidRPr="00CA2E61">
              <w:rPr>
                <w:rFonts w:ascii="Minion Pro" w:eastAsia="PT Sans" w:hAnsi="Minion Pro" w:cs="PT Sans"/>
                <w:sz w:val="24"/>
                <w:szCs w:val="24"/>
              </w:rPr>
              <w:t>Si l’abri sur place désigné n’est pas sécuritaire, allez à l’abri de rechange : [</w:t>
            </w:r>
            <w:r w:rsidRPr="00CA2E61">
              <w:rPr>
                <w:rFonts w:ascii="Minion Pro" w:eastAsia="PT Sans" w:hAnsi="Minion Pro" w:cs="PT Sans"/>
                <w:b/>
                <w:sz w:val="24"/>
                <w:szCs w:val="24"/>
              </w:rPr>
              <w:t>insérer l’endroit</w:t>
            </w:r>
            <w:r w:rsidRPr="00CA2E61">
              <w:rPr>
                <w:rFonts w:ascii="Minion Pro" w:eastAsia="PT Sans" w:hAnsi="Minion Pro" w:cs="PT Sans"/>
                <w:sz w:val="24"/>
                <w:szCs w:val="24"/>
              </w:rPr>
              <w:t>].</w:t>
            </w:r>
          </w:p>
        </w:tc>
      </w:tr>
      <w:tr w:rsidR="00440337" w:rsidRPr="00440337" w14:paraId="404EFBB1" w14:textId="77777777" w:rsidTr="00B67052">
        <w:tc>
          <w:tcPr>
            <w:tcW w:w="2700" w:type="dxa"/>
            <w:tcMar>
              <w:top w:w="100" w:type="dxa"/>
              <w:left w:w="100" w:type="dxa"/>
              <w:bottom w:w="100" w:type="dxa"/>
              <w:right w:w="100" w:type="dxa"/>
            </w:tcMar>
          </w:tcPr>
          <w:p w14:paraId="4D2C4324" w14:textId="45A794CF" w:rsidR="00440337" w:rsidRPr="00440337" w:rsidRDefault="00CA2E61" w:rsidP="001C40ED">
            <w:pPr>
              <w:widowControl w:val="0"/>
              <w:spacing w:after="0" w:line="240" w:lineRule="auto"/>
              <w:rPr>
                <w:rFonts w:ascii="Minion Pro" w:hAnsi="Minion Pro"/>
                <w:sz w:val="24"/>
                <w:szCs w:val="24"/>
              </w:rPr>
            </w:pPr>
            <w:r w:rsidRPr="00CA2E61">
              <w:rPr>
                <w:rFonts w:ascii="Minion Pro" w:eastAsia="PT Sans" w:hAnsi="Minion Pro" w:cs="PT Sans"/>
                <w:sz w:val="24"/>
                <w:szCs w:val="24"/>
              </w:rPr>
              <w:t>Procédures à suivre pour aller à l’abri sur place (lieu de confinement)</w:t>
            </w:r>
          </w:p>
        </w:tc>
        <w:tc>
          <w:tcPr>
            <w:tcW w:w="6660" w:type="dxa"/>
            <w:tcMar>
              <w:top w:w="100" w:type="dxa"/>
              <w:left w:w="100" w:type="dxa"/>
              <w:bottom w:w="100" w:type="dxa"/>
              <w:right w:w="100" w:type="dxa"/>
            </w:tcMar>
          </w:tcPr>
          <w:p w14:paraId="6B8F03C3" w14:textId="28A2B539" w:rsidR="00440337" w:rsidRPr="007132F9" w:rsidRDefault="007132F9" w:rsidP="001C40ED">
            <w:pPr>
              <w:spacing w:after="0" w:line="240" w:lineRule="auto"/>
              <w:rPr>
                <w:rFonts w:ascii="Minion Pro" w:hAnsi="Minion Pro"/>
                <w:sz w:val="24"/>
                <w:szCs w:val="24"/>
              </w:rPr>
            </w:pPr>
            <w:r w:rsidRPr="007132F9">
              <w:rPr>
                <w:rFonts w:ascii="Minion Pro" w:eastAsia="PT Sans" w:hAnsi="Minion Pro" w:cs="PT Sans"/>
                <w:b/>
                <w:sz w:val="24"/>
                <w:szCs w:val="24"/>
              </w:rPr>
              <w:t>Si l’abri sur place se trouve à l’intérieur du local de GENA</w:t>
            </w:r>
            <w:r>
              <w:rPr>
                <w:rFonts w:ascii="Minion Pro" w:eastAsia="PT Sans" w:hAnsi="Minion Pro" w:cs="PT Sans"/>
                <w:b/>
                <w:sz w:val="24"/>
                <w:szCs w:val="24"/>
              </w:rPr>
              <w:br/>
            </w:r>
          </w:p>
          <w:p w14:paraId="5E55DBDE" w14:textId="64154B85" w:rsidR="007132F9" w:rsidRPr="008F0572" w:rsidRDefault="007132F9" w:rsidP="001C40ED">
            <w:pPr>
              <w:pStyle w:val="ListParagraph"/>
              <w:numPr>
                <w:ilvl w:val="0"/>
                <w:numId w:val="14"/>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Quand l’avis est donné de vous rendre à l’abri sur place, 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suit les instructions pour sécuriser l’endroit désigné. </w:t>
            </w:r>
            <w:r w:rsidRPr="008F0572">
              <w:rPr>
                <w:rFonts w:ascii="Minion Pro" w:eastAsia="PT Sans" w:hAnsi="Minion Pro" w:cs="PT Sans"/>
                <w:b/>
                <w:sz w:val="24"/>
                <w:szCs w:val="24"/>
              </w:rPr>
              <w:t>[</w:t>
            </w:r>
            <w:r w:rsidRPr="008F0572">
              <w:rPr>
                <w:rFonts w:ascii="Minion Pro" w:eastAsia="PT Sans" w:hAnsi="Minion Pro" w:cs="PT Sans"/>
                <w:sz w:val="24"/>
                <w:szCs w:val="24"/>
              </w:rPr>
              <w:t>insérer l’</w:t>
            </w:r>
            <w:r w:rsidRPr="008F0572">
              <w:rPr>
                <w:rFonts w:ascii="Minion Pro" w:eastAsia="PT Sans" w:hAnsi="Minion Pro" w:cs="PT Sans"/>
                <w:b/>
                <w:sz w:val="24"/>
                <w:szCs w:val="24"/>
              </w:rPr>
              <w:t>endroit et les instructions à suivre pour sécuriser l’endroit</w:t>
            </w:r>
            <w:r w:rsidRPr="008F0572">
              <w:rPr>
                <w:rFonts w:ascii="Minion Pro" w:eastAsia="PT Sans" w:hAnsi="Minion Pro" w:cs="PT Sans"/>
                <w:sz w:val="24"/>
                <w:szCs w:val="24"/>
              </w:rPr>
              <w:t>].</w:t>
            </w:r>
            <w:r w:rsidRPr="008F0572">
              <w:rPr>
                <w:rFonts w:ascii="Minion Pro" w:eastAsia="PT Sans" w:hAnsi="Minion Pro" w:cs="PT Sans"/>
                <w:b/>
                <w:sz w:val="24"/>
                <w:szCs w:val="24"/>
              </w:rPr>
              <w:t xml:space="preserve"> </w:t>
            </w:r>
            <w:r w:rsidRPr="008F0572">
              <w:rPr>
                <w:rFonts w:ascii="Minion Pro" w:eastAsia="PT Sans" w:hAnsi="Minion Pro" w:cs="PT Sans"/>
                <w:sz w:val="24"/>
                <w:szCs w:val="24"/>
              </w:rPr>
              <w:t xml:space="preserve">Par exemple, verrouiller la porte, fermer les stores,  placer les enfants au point le plus éloigné dans la pièce, éviter </w:t>
            </w:r>
            <w:r w:rsidRPr="008F0572">
              <w:rPr>
                <w:rFonts w:ascii="Minion Pro" w:eastAsia="PT Sans" w:hAnsi="Minion Pro" w:cs="PT Sans"/>
                <w:sz w:val="24"/>
                <w:szCs w:val="24"/>
              </w:rPr>
              <w:lastRenderedPageBreak/>
              <w:t>de rester près des fenêtres.</w:t>
            </w:r>
            <w:r w:rsidR="001C40ED">
              <w:rPr>
                <w:rFonts w:ascii="Minion Pro" w:eastAsia="PT Sans" w:hAnsi="Minion Pro" w:cs="PT Sans"/>
                <w:sz w:val="24"/>
                <w:szCs w:val="24"/>
              </w:rPr>
              <w:br/>
            </w:r>
          </w:p>
          <w:p w14:paraId="1EE0C850" w14:textId="1FFF1D69" w:rsidR="007132F9" w:rsidRPr="008F0572" w:rsidRDefault="007132F9" w:rsidP="001C40ED">
            <w:pPr>
              <w:pStyle w:val="ListParagraph"/>
              <w:numPr>
                <w:ilvl w:val="0"/>
                <w:numId w:val="14"/>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recueille l’information sur les présences et l’information sur l’inscription des enfants.</w:t>
            </w:r>
            <w:r w:rsidR="001C40ED">
              <w:rPr>
                <w:rFonts w:ascii="Minion Pro" w:eastAsia="PT Sans" w:hAnsi="Minion Pro" w:cs="PT Sans"/>
                <w:sz w:val="24"/>
                <w:szCs w:val="24"/>
              </w:rPr>
              <w:br/>
            </w:r>
          </w:p>
          <w:p w14:paraId="307177C9" w14:textId="191814CC" w:rsidR="007132F9" w:rsidRPr="008F0572" w:rsidRDefault="007132F9" w:rsidP="001C40ED">
            <w:pPr>
              <w:pStyle w:val="ListParagraph"/>
              <w:numPr>
                <w:ilvl w:val="0"/>
                <w:numId w:val="14"/>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Aussitôt que les membres du personnel et les enfants arrivent à l’abri sur place, 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prend les présences.</w:t>
            </w:r>
            <w:r w:rsidR="001C40ED">
              <w:rPr>
                <w:rFonts w:ascii="Minion Pro" w:eastAsia="PT Sans" w:hAnsi="Minion Pro" w:cs="PT Sans"/>
                <w:sz w:val="24"/>
                <w:szCs w:val="24"/>
              </w:rPr>
              <w:br/>
            </w:r>
          </w:p>
          <w:p w14:paraId="0C0D21E1" w14:textId="4BE28CCE" w:rsidR="007132F9" w:rsidRPr="008F0572" w:rsidRDefault="007132F9" w:rsidP="001C40ED">
            <w:pPr>
              <w:pStyle w:val="ListParagraph"/>
              <w:numPr>
                <w:ilvl w:val="0"/>
                <w:numId w:val="14"/>
              </w:numPr>
              <w:spacing w:line="240" w:lineRule="auto"/>
              <w:ind w:left="464" w:hanging="329"/>
              <w:rPr>
                <w:rFonts w:ascii="Minion Pro" w:eastAsia="PT Sans" w:hAnsi="Minion Pro" w:cs="PT Sans"/>
                <w:b/>
                <w:sz w:val="24"/>
                <w:szCs w:val="24"/>
              </w:rPr>
            </w:pPr>
            <w:r w:rsidRPr="008F0572">
              <w:rPr>
                <w:rFonts w:ascii="Minion Pro" w:eastAsia="PT Sans" w:hAnsi="Minion Pro" w:cs="PT Sans"/>
                <w:sz w:val="24"/>
                <w:szCs w:val="24"/>
              </w:rPr>
              <w:t xml:space="preserve">Le résultat du compte final des membres du personnel et des enfants est donné au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à son remplaçant désigné</w:t>
            </w:r>
            <w:r w:rsidRPr="008F0572">
              <w:rPr>
                <w:rFonts w:ascii="Minion Pro" w:eastAsia="PT Sans" w:hAnsi="Minion Pro" w:cs="PT Sans"/>
                <w:b/>
                <w:sz w:val="24"/>
                <w:szCs w:val="24"/>
              </w:rPr>
              <w:t xml:space="preserve"> [insérer le numéro de téléphone].</w:t>
            </w:r>
            <w:r w:rsidR="001C40ED">
              <w:rPr>
                <w:rFonts w:ascii="Minion Pro" w:eastAsia="PT Sans" w:hAnsi="Minion Pro" w:cs="PT Sans"/>
                <w:b/>
                <w:sz w:val="24"/>
                <w:szCs w:val="24"/>
              </w:rPr>
              <w:br/>
            </w:r>
          </w:p>
          <w:p w14:paraId="6ED96FA1" w14:textId="4D40AB9A" w:rsidR="007132F9" w:rsidRPr="008F0572" w:rsidRDefault="007132F9" w:rsidP="001C40ED">
            <w:pPr>
              <w:pStyle w:val="ListParagraph"/>
              <w:numPr>
                <w:ilvl w:val="0"/>
                <w:numId w:val="14"/>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Au besoin, 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téléphone aux services d’urgence (911). </w:t>
            </w:r>
            <w:r w:rsidR="001C40ED">
              <w:rPr>
                <w:rFonts w:ascii="Minion Pro" w:eastAsia="PT Sans" w:hAnsi="Minion Pro" w:cs="PT Sans"/>
                <w:sz w:val="24"/>
                <w:szCs w:val="24"/>
              </w:rPr>
              <w:br/>
            </w:r>
          </w:p>
          <w:p w14:paraId="269C6ADA" w14:textId="45041AF2" w:rsidR="007132F9" w:rsidRPr="008F0572" w:rsidRDefault="007132F9" w:rsidP="001C40ED">
            <w:pPr>
              <w:pStyle w:val="ListParagraph"/>
              <w:numPr>
                <w:ilvl w:val="0"/>
                <w:numId w:val="14"/>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Au besoin, 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téléphone aux personnes voulues au </w:t>
            </w:r>
            <w:r w:rsidRPr="008F0572">
              <w:rPr>
                <w:rFonts w:ascii="Minion Pro" w:eastAsia="PT Sans" w:hAnsi="Minion Pro" w:cs="PT Sans"/>
                <w:b/>
                <w:sz w:val="24"/>
                <w:szCs w:val="24"/>
              </w:rPr>
              <w:t xml:space="preserve">[insérez le numéro de téléphone] </w:t>
            </w:r>
            <w:r w:rsidRPr="008F0572">
              <w:rPr>
                <w:rFonts w:ascii="Minion Pro" w:eastAsia="PT Sans" w:hAnsi="Minion Pro" w:cs="PT Sans"/>
                <w:sz w:val="24"/>
                <w:szCs w:val="24"/>
              </w:rPr>
              <w:t>et les informe de l’endroit où se trouvent les membres du personnel et les enfants.</w:t>
            </w:r>
            <w:r w:rsidR="001C40ED">
              <w:rPr>
                <w:rFonts w:ascii="Minion Pro" w:eastAsia="PT Sans" w:hAnsi="Minion Pro" w:cs="PT Sans"/>
                <w:sz w:val="24"/>
                <w:szCs w:val="24"/>
              </w:rPr>
              <w:br/>
            </w:r>
          </w:p>
          <w:p w14:paraId="59BBEE4F" w14:textId="498A9440" w:rsidR="007132F9" w:rsidRPr="008F0572" w:rsidRDefault="007132F9" w:rsidP="001C40ED">
            <w:pPr>
              <w:pStyle w:val="ListParagraph"/>
              <w:numPr>
                <w:ilvl w:val="0"/>
                <w:numId w:val="14"/>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communique avec la personne responsable du programme pour les adultes afin d’informer les parents de la situation des enfants et de les tenir au courant de ce qui se passe. </w:t>
            </w:r>
            <w:r w:rsidR="001C40ED">
              <w:rPr>
                <w:rFonts w:ascii="Minion Pro" w:eastAsia="PT Sans" w:hAnsi="Minion Pro" w:cs="PT Sans"/>
                <w:sz w:val="24"/>
                <w:szCs w:val="24"/>
              </w:rPr>
              <w:br/>
            </w:r>
          </w:p>
          <w:p w14:paraId="19B2209F" w14:textId="64662906" w:rsidR="007132F9" w:rsidRPr="008F0572" w:rsidRDefault="007132F9" w:rsidP="001C40ED">
            <w:pPr>
              <w:pStyle w:val="ListParagraph"/>
              <w:numPr>
                <w:ilvl w:val="0"/>
                <w:numId w:val="14"/>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essaie de garder tout le monde calme, attend l’arrivée des autorités et suit leurs instructions.</w:t>
            </w:r>
            <w:r w:rsidR="001C40ED">
              <w:rPr>
                <w:rFonts w:ascii="Minion Pro" w:eastAsia="PT Sans" w:hAnsi="Minion Pro" w:cs="PT Sans"/>
                <w:sz w:val="24"/>
                <w:szCs w:val="24"/>
              </w:rPr>
              <w:br/>
            </w:r>
          </w:p>
          <w:p w14:paraId="619A3805" w14:textId="1B2B2C4D" w:rsidR="007132F9" w:rsidRPr="008F0572" w:rsidRDefault="007132F9" w:rsidP="001C40ED">
            <w:pPr>
              <w:pStyle w:val="ListParagraph"/>
              <w:numPr>
                <w:ilvl w:val="0"/>
                <w:numId w:val="14"/>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confirme que les parents sont réunis avec leurs enfants.</w:t>
            </w:r>
          </w:p>
          <w:p w14:paraId="4D003578" w14:textId="083077C3" w:rsidR="008F0572" w:rsidRDefault="001C40ED" w:rsidP="001C40ED">
            <w:pPr>
              <w:pStyle w:val="ListParagraph"/>
              <w:spacing w:line="240" w:lineRule="auto"/>
              <w:ind w:left="464" w:hanging="329"/>
              <w:jc w:val="center"/>
              <w:rPr>
                <w:rFonts w:ascii="Minion Pro" w:eastAsia="PT Sans" w:hAnsi="Minion Pro" w:cs="PT Sans"/>
                <w:b/>
                <w:sz w:val="24"/>
                <w:szCs w:val="24"/>
              </w:rPr>
            </w:pPr>
            <w:r>
              <w:rPr>
                <w:rFonts w:ascii="Minion Pro" w:eastAsia="PT Sans" w:hAnsi="Minion Pro" w:cs="PT Sans"/>
                <w:b/>
                <w:sz w:val="24"/>
                <w:szCs w:val="24"/>
              </w:rPr>
              <w:br/>
            </w:r>
            <w:r>
              <w:rPr>
                <w:rFonts w:ascii="Minion Pro" w:eastAsia="PT Sans" w:hAnsi="Minion Pro" w:cs="PT Sans"/>
                <w:b/>
                <w:sz w:val="24"/>
                <w:szCs w:val="24"/>
              </w:rPr>
              <w:br/>
            </w:r>
            <w:r w:rsidR="008F0572">
              <w:rPr>
                <w:rFonts w:ascii="Minion Pro" w:eastAsia="PT Sans" w:hAnsi="Minion Pro" w:cs="PT Sans"/>
                <w:b/>
                <w:sz w:val="24"/>
                <w:szCs w:val="24"/>
              </w:rPr>
              <w:br/>
            </w:r>
            <w:r w:rsidR="008F0572">
              <w:rPr>
                <w:rFonts w:ascii="Minion Pro" w:eastAsia="PT Sans" w:hAnsi="Minion Pro" w:cs="PT Sans"/>
                <w:b/>
                <w:sz w:val="24"/>
                <w:szCs w:val="24"/>
              </w:rPr>
              <w:br/>
            </w:r>
          </w:p>
          <w:p w14:paraId="3BF50C47" w14:textId="067A5936" w:rsidR="007132F9" w:rsidRPr="008F0572" w:rsidRDefault="007132F9" w:rsidP="001C40ED">
            <w:pPr>
              <w:pStyle w:val="ListParagraph"/>
              <w:spacing w:line="240" w:lineRule="auto"/>
              <w:ind w:left="464" w:hanging="329"/>
              <w:rPr>
                <w:rFonts w:ascii="Minion Pro" w:hAnsi="Minion Pro"/>
                <w:sz w:val="24"/>
                <w:szCs w:val="24"/>
              </w:rPr>
            </w:pPr>
            <w:r w:rsidRPr="008F0572">
              <w:rPr>
                <w:rFonts w:ascii="Minion Pro" w:eastAsia="PT Sans" w:hAnsi="Minion Pro" w:cs="PT Sans"/>
                <w:b/>
                <w:sz w:val="24"/>
                <w:szCs w:val="24"/>
              </w:rPr>
              <w:lastRenderedPageBreak/>
              <w:t>Si l’abri sur place se trouve à l’extérieur du local de GENA</w:t>
            </w:r>
            <w:r w:rsidR="008F0572">
              <w:rPr>
                <w:rFonts w:ascii="Minion Pro" w:eastAsia="PT Sans" w:hAnsi="Minion Pro" w:cs="PT Sans"/>
                <w:b/>
                <w:sz w:val="24"/>
                <w:szCs w:val="24"/>
              </w:rPr>
              <w:br/>
            </w:r>
          </w:p>
          <w:p w14:paraId="42E4D549" w14:textId="3E40B9D9" w:rsidR="007132F9" w:rsidRPr="008F0572" w:rsidRDefault="007132F9" w:rsidP="001C40ED">
            <w:pPr>
              <w:pStyle w:val="ListParagraph"/>
              <w:numPr>
                <w:ilvl w:val="2"/>
                <w:numId w:val="13"/>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Quand l’avis est donné d’aller dans l’abri sur place, 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recueille l’information sur les présences et l’information sur l’inscription des enfants.</w:t>
            </w:r>
            <w:r w:rsidR="001C40ED">
              <w:rPr>
                <w:rFonts w:ascii="Minion Pro" w:eastAsia="PT Sans" w:hAnsi="Minion Pro" w:cs="PT Sans"/>
                <w:sz w:val="24"/>
                <w:szCs w:val="24"/>
              </w:rPr>
              <w:br/>
            </w:r>
          </w:p>
          <w:p w14:paraId="5FD73506" w14:textId="54269E89" w:rsidR="007132F9" w:rsidRPr="008F0572" w:rsidRDefault="007132F9" w:rsidP="001C40ED">
            <w:pPr>
              <w:pStyle w:val="ListParagraph"/>
              <w:numPr>
                <w:ilvl w:val="2"/>
                <w:numId w:val="13"/>
              </w:numPr>
              <w:spacing w:line="240" w:lineRule="auto"/>
              <w:ind w:left="464" w:hanging="329"/>
              <w:rPr>
                <w:rFonts w:ascii="Minion Pro" w:hAnsi="Minion Pro"/>
                <w:sz w:val="24"/>
                <w:szCs w:val="24"/>
              </w:rPr>
            </w:pPr>
            <w:r w:rsidRPr="008F0572">
              <w:rPr>
                <w:rFonts w:ascii="Minion Pro" w:eastAsia="PT Sans" w:hAnsi="Minion Pro" w:cs="PT Sans"/>
                <w:sz w:val="24"/>
                <w:szCs w:val="24"/>
              </w:rPr>
              <w:t xml:space="preserve">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met les enfants en rang.</w:t>
            </w:r>
            <w:r w:rsidR="001C40ED">
              <w:rPr>
                <w:rFonts w:ascii="Minion Pro" w:eastAsia="PT Sans" w:hAnsi="Minion Pro" w:cs="PT Sans"/>
                <w:sz w:val="24"/>
                <w:szCs w:val="24"/>
              </w:rPr>
              <w:br/>
            </w:r>
          </w:p>
          <w:p w14:paraId="5E1A0969" w14:textId="689CCC67" w:rsidR="007132F9" w:rsidRPr="008F0572" w:rsidRDefault="007132F9" w:rsidP="001C40ED">
            <w:pPr>
              <w:pStyle w:val="ListParagraph"/>
              <w:numPr>
                <w:ilvl w:val="2"/>
                <w:numId w:val="13"/>
              </w:numPr>
              <w:spacing w:line="240" w:lineRule="auto"/>
              <w:ind w:left="464" w:hanging="329"/>
              <w:rPr>
                <w:rFonts w:ascii="Minion Pro" w:eastAsia="PT Sans" w:hAnsi="Minion Pro" w:cs="PT Sans"/>
                <w:sz w:val="24"/>
                <w:szCs w:val="24"/>
              </w:rPr>
            </w:pPr>
            <w:r w:rsidRPr="008F0572">
              <w:rPr>
                <w:rFonts w:ascii="Minion Pro" w:hAnsi="Minion Pro"/>
                <w:sz w:val="24"/>
                <w:szCs w:val="24"/>
              </w:rPr>
              <w:t xml:space="preserve">S’il manque un enfant ou un membre du personnel, 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cherche la personne manquante dans tous les endroits utilisés par le programme de GENA.</w:t>
            </w:r>
            <w:r w:rsidR="001C40ED">
              <w:rPr>
                <w:rFonts w:ascii="Minion Pro" w:eastAsia="PT Sans" w:hAnsi="Minion Pro" w:cs="PT Sans"/>
                <w:sz w:val="24"/>
                <w:szCs w:val="24"/>
              </w:rPr>
              <w:br/>
            </w:r>
          </w:p>
          <w:p w14:paraId="27E7E001" w14:textId="3AB00A70" w:rsidR="007132F9" w:rsidRPr="008F0572" w:rsidRDefault="007132F9" w:rsidP="001C40ED">
            <w:pPr>
              <w:pStyle w:val="ListParagraph"/>
              <w:numPr>
                <w:ilvl w:val="2"/>
                <w:numId w:val="13"/>
              </w:numPr>
              <w:spacing w:line="240" w:lineRule="auto"/>
              <w:ind w:left="464" w:hanging="329"/>
              <w:rPr>
                <w:rFonts w:ascii="Minion Pro" w:eastAsia="PT Sans" w:hAnsi="Minion Pro" w:cs="PT Sans"/>
                <w:b/>
                <w:sz w:val="24"/>
                <w:szCs w:val="24"/>
              </w:rPr>
            </w:pPr>
            <w:r w:rsidRPr="008F0572">
              <w:rPr>
                <w:rFonts w:ascii="Minion Pro" w:eastAsia="PT Sans" w:hAnsi="Minion Pro" w:cs="PT Sans"/>
                <w:sz w:val="24"/>
                <w:szCs w:val="24"/>
              </w:rPr>
              <w:t xml:space="preserve">Quand tous les enfants et tous les membres du personnel sont comptés (en comparant la fiche de présences au nombre de personnes comptées), dirigez-les vers l’abri sur place : </w:t>
            </w:r>
            <w:r w:rsidRPr="008F0572">
              <w:rPr>
                <w:rFonts w:ascii="Minion Pro" w:eastAsia="PT Sans" w:hAnsi="Minion Pro" w:cs="PT Sans"/>
                <w:b/>
                <w:sz w:val="24"/>
                <w:szCs w:val="24"/>
              </w:rPr>
              <w:t>[</w:t>
            </w:r>
            <w:r w:rsidRPr="008F0572">
              <w:rPr>
                <w:rFonts w:ascii="Minion Pro" w:eastAsia="PT Sans" w:hAnsi="Minion Pro" w:cs="PT Sans"/>
                <w:sz w:val="24"/>
                <w:szCs w:val="24"/>
              </w:rPr>
              <w:t xml:space="preserve">insérer </w:t>
            </w:r>
            <w:r w:rsidR="001C40ED">
              <w:rPr>
                <w:rFonts w:ascii="Minion Pro" w:eastAsia="PT Sans" w:hAnsi="Minion Pro" w:cs="PT Sans"/>
                <w:b/>
                <w:sz w:val="24"/>
                <w:szCs w:val="24"/>
              </w:rPr>
              <w:t>l’endroit]</w:t>
            </w:r>
            <w:r w:rsidR="001C40ED">
              <w:rPr>
                <w:rFonts w:ascii="Minion Pro" w:eastAsia="PT Sans" w:hAnsi="Minion Pro" w:cs="PT Sans"/>
                <w:b/>
                <w:sz w:val="24"/>
                <w:szCs w:val="24"/>
              </w:rPr>
              <w:br/>
            </w:r>
          </w:p>
          <w:p w14:paraId="05895E8F" w14:textId="61856098" w:rsidR="007132F9" w:rsidRPr="008F0572" w:rsidRDefault="007132F9" w:rsidP="001C40ED">
            <w:pPr>
              <w:pStyle w:val="ListParagraph"/>
              <w:numPr>
                <w:ilvl w:val="2"/>
                <w:numId w:val="13"/>
              </w:numPr>
              <w:spacing w:line="240" w:lineRule="auto"/>
              <w:ind w:left="464" w:hanging="329"/>
              <w:rPr>
                <w:rFonts w:ascii="Minion Pro" w:eastAsia="PT Sans" w:hAnsi="Minion Pro" w:cs="PT Sans"/>
                <w:b/>
                <w:sz w:val="24"/>
                <w:szCs w:val="24"/>
              </w:rPr>
            </w:pPr>
            <w:r w:rsidRPr="008F0572">
              <w:rPr>
                <w:rFonts w:ascii="Minion Pro" w:eastAsia="PT Sans" w:hAnsi="Minion Pro" w:cs="PT Sans"/>
                <w:sz w:val="24"/>
                <w:szCs w:val="24"/>
              </w:rPr>
              <w:t xml:space="preserve">Si l’abri sur place n’est pas sécuritaire, allez à l’abri sur place de rechange : </w:t>
            </w:r>
            <w:r w:rsidRPr="008F0572">
              <w:rPr>
                <w:rFonts w:ascii="Minion Pro" w:eastAsia="PT Sans" w:hAnsi="Minion Pro" w:cs="PT Sans"/>
                <w:b/>
                <w:sz w:val="24"/>
                <w:szCs w:val="24"/>
              </w:rPr>
              <w:t>[</w:t>
            </w:r>
            <w:r w:rsidRPr="008F0572">
              <w:rPr>
                <w:rFonts w:ascii="Minion Pro" w:eastAsia="PT Sans" w:hAnsi="Minion Pro" w:cs="PT Sans"/>
                <w:sz w:val="24"/>
                <w:szCs w:val="24"/>
              </w:rPr>
              <w:t xml:space="preserve">insérer </w:t>
            </w:r>
            <w:r w:rsidR="001C40ED">
              <w:rPr>
                <w:rFonts w:ascii="Minion Pro" w:eastAsia="PT Sans" w:hAnsi="Minion Pro" w:cs="PT Sans"/>
                <w:b/>
                <w:sz w:val="24"/>
                <w:szCs w:val="24"/>
              </w:rPr>
              <w:t xml:space="preserve">l’endroit] </w:t>
            </w:r>
            <w:r w:rsidR="001C40ED">
              <w:rPr>
                <w:rFonts w:ascii="Minion Pro" w:eastAsia="PT Sans" w:hAnsi="Minion Pro" w:cs="PT Sans"/>
                <w:b/>
                <w:sz w:val="24"/>
                <w:szCs w:val="24"/>
              </w:rPr>
              <w:br/>
            </w:r>
          </w:p>
          <w:p w14:paraId="01FD3F69" w14:textId="54D78A46" w:rsidR="007132F9" w:rsidRPr="008F0572" w:rsidRDefault="007132F9" w:rsidP="001C40ED">
            <w:pPr>
              <w:pStyle w:val="ListParagraph"/>
              <w:numPr>
                <w:ilvl w:val="2"/>
                <w:numId w:val="13"/>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Aussitôt que les enfants et les membres du personnel sont arrivés à l’abri sur place, le</w:t>
            </w:r>
            <w:r w:rsidRPr="008F0572">
              <w:rPr>
                <w:rFonts w:ascii="Minion Pro" w:eastAsia="PT Sans" w:hAnsi="Minion Pro" w:cs="PT Sans"/>
                <w:b/>
                <w:sz w:val="24"/>
                <w:szCs w:val="24"/>
              </w:rPr>
              <w:t xml:space="preserve"> [titre de poste]</w:t>
            </w:r>
            <w:r w:rsidRPr="008F0572">
              <w:rPr>
                <w:rFonts w:ascii="Minion Pro" w:eastAsia="PT Sans" w:hAnsi="Minion Pro" w:cs="PT Sans"/>
                <w:sz w:val="24"/>
                <w:szCs w:val="24"/>
              </w:rPr>
              <w:t xml:space="preserve"> ou son remplaçant désigné prend les présences.</w:t>
            </w:r>
            <w:r w:rsidR="001C40ED">
              <w:rPr>
                <w:rFonts w:ascii="Minion Pro" w:eastAsia="PT Sans" w:hAnsi="Minion Pro" w:cs="PT Sans"/>
                <w:sz w:val="24"/>
                <w:szCs w:val="24"/>
              </w:rPr>
              <w:br/>
            </w:r>
          </w:p>
          <w:p w14:paraId="6B76601B" w14:textId="6BE07E36" w:rsidR="007132F9" w:rsidRPr="008F0572" w:rsidRDefault="007132F9" w:rsidP="001C40ED">
            <w:pPr>
              <w:pStyle w:val="ListParagraph"/>
              <w:numPr>
                <w:ilvl w:val="2"/>
                <w:numId w:val="13"/>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suit les instructions pour sécuriser l’endroit </w:t>
            </w:r>
            <w:r w:rsidRPr="008F0572">
              <w:rPr>
                <w:rFonts w:ascii="Minion Pro" w:eastAsia="PT Sans" w:hAnsi="Minion Pro" w:cs="PT Sans"/>
                <w:b/>
                <w:sz w:val="24"/>
                <w:szCs w:val="24"/>
              </w:rPr>
              <w:t>[</w:t>
            </w:r>
            <w:r w:rsidRPr="008F0572">
              <w:rPr>
                <w:rFonts w:ascii="Minion Pro" w:eastAsia="PT Sans" w:hAnsi="Minion Pro" w:cs="PT Sans"/>
                <w:sz w:val="24"/>
                <w:szCs w:val="24"/>
              </w:rPr>
              <w:t>insérer l’</w:t>
            </w:r>
            <w:r w:rsidRPr="008F0572">
              <w:rPr>
                <w:rFonts w:ascii="Minion Pro" w:eastAsia="PT Sans" w:hAnsi="Minion Pro" w:cs="PT Sans"/>
                <w:b/>
                <w:sz w:val="24"/>
                <w:szCs w:val="24"/>
              </w:rPr>
              <w:t xml:space="preserve">endroit ou les endroits, et les instructions à suivre pour le sécuriser]. </w:t>
            </w:r>
            <w:r w:rsidRPr="008F0572">
              <w:rPr>
                <w:rFonts w:ascii="Minion Pro" w:eastAsia="PT Sans" w:hAnsi="Minion Pro" w:cs="PT Sans"/>
                <w:sz w:val="24"/>
                <w:szCs w:val="24"/>
              </w:rPr>
              <w:t>Par exemple, verrouiller la porte, fermer les stores, placer les enfants au point le plus éloigné dans la pièce, éviter de rester près des fenêtres.</w:t>
            </w:r>
            <w:r w:rsidR="001C40ED">
              <w:rPr>
                <w:rFonts w:ascii="Minion Pro" w:eastAsia="PT Sans" w:hAnsi="Minion Pro" w:cs="PT Sans"/>
                <w:sz w:val="24"/>
                <w:szCs w:val="24"/>
              </w:rPr>
              <w:br/>
            </w:r>
          </w:p>
          <w:p w14:paraId="3751D828" w14:textId="1E56D535" w:rsidR="007132F9" w:rsidRPr="008F0572" w:rsidRDefault="007132F9" w:rsidP="001C40ED">
            <w:pPr>
              <w:pStyle w:val="ListParagraph"/>
              <w:numPr>
                <w:ilvl w:val="2"/>
                <w:numId w:val="13"/>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Le résultat du compte final des enfants et des membres du personnel est donné au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à son remplaçant désigné. Le nom de tout enfant ou de tout membre du personnel manquant est signalé au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à son remplaçant désigné. </w:t>
            </w:r>
            <w:r w:rsidR="001C40ED">
              <w:rPr>
                <w:rFonts w:ascii="Minion Pro" w:eastAsia="PT Sans" w:hAnsi="Minion Pro" w:cs="PT Sans"/>
                <w:sz w:val="24"/>
                <w:szCs w:val="24"/>
              </w:rPr>
              <w:br/>
            </w:r>
          </w:p>
          <w:p w14:paraId="59DE59F6" w14:textId="043E01D6" w:rsidR="007132F9" w:rsidRPr="008F0572" w:rsidRDefault="007132F9" w:rsidP="001C40ED">
            <w:pPr>
              <w:pStyle w:val="ListParagraph"/>
              <w:numPr>
                <w:ilvl w:val="2"/>
                <w:numId w:val="13"/>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Au besoin, 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téléphone aux services d’urgence (911).</w:t>
            </w:r>
            <w:r w:rsidR="001C40ED">
              <w:rPr>
                <w:rFonts w:ascii="Minion Pro" w:eastAsia="PT Sans" w:hAnsi="Minion Pro" w:cs="PT Sans"/>
                <w:sz w:val="24"/>
                <w:szCs w:val="24"/>
              </w:rPr>
              <w:br/>
            </w:r>
          </w:p>
          <w:p w14:paraId="422E0DA1" w14:textId="59D92F54" w:rsidR="007132F9" w:rsidRPr="008F0572" w:rsidRDefault="007132F9" w:rsidP="001C40ED">
            <w:pPr>
              <w:pStyle w:val="ListParagraph"/>
              <w:numPr>
                <w:ilvl w:val="2"/>
                <w:numId w:val="13"/>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Au besoin, 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téléphone aux personnes voulues au </w:t>
            </w:r>
            <w:r w:rsidRPr="008F0572">
              <w:rPr>
                <w:rFonts w:ascii="Minion Pro" w:eastAsia="PT Sans" w:hAnsi="Minion Pro" w:cs="PT Sans"/>
                <w:b/>
                <w:sz w:val="24"/>
                <w:szCs w:val="24"/>
              </w:rPr>
              <w:t xml:space="preserve">[insérez le numéro de téléphone] </w:t>
            </w:r>
            <w:r w:rsidRPr="008F0572">
              <w:rPr>
                <w:rFonts w:ascii="Minion Pro" w:eastAsia="PT Sans" w:hAnsi="Minion Pro" w:cs="PT Sans"/>
                <w:sz w:val="24"/>
                <w:szCs w:val="24"/>
              </w:rPr>
              <w:t>et les informe de l’endroit où se trouvent les membres du personnel et les enfants.</w:t>
            </w:r>
            <w:r w:rsidR="001C40ED">
              <w:rPr>
                <w:rFonts w:ascii="Minion Pro" w:eastAsia="PT Sans" w:hAnsi="Minion Pro" w:cs="PT Sans"/>
                <w:sz w:val="24"/>
                <w:szCs w:val="24"/>
              </w:rPr>
              <w:br/>
            </w:r>
          </w:p>
          <w:p w14:paraId="7BCDBC77" w14:textId="7BF99961" w:rsidR="007132F9" w:rsidRPr="008F0572" w:rsidRDefault="007132F9" w:rsidP="001C40ED">
            <w:pPr>
              <w:pStyle w:val="ListParagraph"/>
              <w:numPr>
                <w:ilvl w:val="2"/>
                <w:numId w:val="13"/>
              </w:numPr>
              <w:spacing w:line="240" w:lineRule="auto"/>
              <w:ind w:left="464" w:hanging="329"/>
              <w:rPr>
                <w:rFonts w:ascii="Minion Pro" w:eastAsia="PT Sans" w:hAnsi="Minion Pro" w:cs="PT Sans"/>
                <w:sz w:val="24"/>
                <w:szCs w:val="24"/>
              </w:rPr>
            </w:pPr>
            <w:r w:rsidRPr="008F0572">
              <w:rPr>
                <w:rFonts w:ascii="Minion Pro" w:eastAsia="PT Sans" w:hAnsi="Minion Pro" w:cs="PT Sans"/>
                <w:sz w:val="24"/>
                <w:szCs w:val="24"/>
              </w:rPr>
              <w:t xml:space="preserve">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communique avec la personne responsable du programme pour les adultes afin d’informer les parents de la situation des enfants et de les tenir au courant de ce qui se passe. </w:t>
            </w:r>
            <w:r w:rsidR="001C40ED">
              <w:rPr>
                <w:rFonts w:ascii="Minion Pro" w:eastAsia="PT Sans" w:hAnsi="Minion Pro" w:cs="PT Sans"/>
                <w:sz w:val="24"/>
                <w:szCs w:val="24"/>
              </w:rPr>
              <w:br/>
            </w:r>
          </w:p>
          <w:p w14:paraId="3CD6B731" w14:textId="317E25B6" w:rsidR="008F0572" w:rsidRPr="008F0572" w:rsidRDefault="007132F9" w:rsidP="001C40ED">
            <w:pPr>
              <w:pStyle w:val="ListParagraph"/>
              <w:numPr>
                <w:ilvl w:val="2"/>
                <w:numId w:val="13"/>
              </w:numPr>
              <w:spacing w:line="240" w:lineRule="auto"/>
              <w:ind w:left="464" w:hanging="329"/>
              <w:rPr>
                <w:rFonts w:ascii="Minion Pro" w:eastAsia="PT Sans" w:hAnsi="Minion Pro" w:cs="PT Sans"/>
                <w:b/>
                <w:sz w:val="24"/>
                <w:szCs w:val="24"/>
              </w:rPr>
            </w:pPr>
            <w:r w:rsidRPr="008F0572">
              <w:rPr>
                <w:rFonts w:ascii="Minion Pro" w:eastAsia="PT Sans" w:hAnsi="Minion Pro" w:cs="PT Sans"/>
                <w:sz w:val="24"/>
                <w:szCs w:val="24"/>
              </w:rPr>
              <w:t xml:space="preserve">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essaie de garder tout le monde calme, attend l’arrivée des autorités et suit leurs instructions.</w:t>
            </w:r>
            <w:r w:rsidR="001C40ED">
              <w:rPr>
                <w:rFonts w:ascii="Minion Pro" w:eastAsia="PT Sans" w:hAnsi="Minion Pro" w:cs="PT Sans"/>
                <w:sz w:val="24"/>
                <w:szCs w:val="24"/>
              </w:rPr>
              <w:br/>
            </w:r>
          </w:p>
          <w:p w14:paraId="773ED3C4" w14:textId="420A916A" w:rsidR="00440337" w:rsidRPr="008F0572" w:rsidRDefault="007132F9" w:rsidP="001C40ED">
            <w:pPr>
              <w:pStyle w:val="ListParagraph"/>
              <w:numPr>
                <w:ilvl w:val="2"/>
                <w:numId w:val="13"/>
              </w:numPr>
              <w:spacing w:line="240" w:lineRule="auto"/>
              <w:ind w:left="464" w:hanging="329"/>
              <w:rPr>
                <w:rFonts w:ascii="Minion Pro" w:eastAsia="PT Sans" w:hAnsi="Minion Pro" w:cs="PT Sans"/>
                <w:b/>
                <w:sz w:val="24"/>
                <w:szCs w:val="24"/>
              </w:rPr>
            </w:pPr>
            <w:r w:rsidRPr="008F0572">
              <w:rPr>
                <w:rFonts w:ascii="Minion Pro" w:eastAsia="PT Sans" w:hAnsi="Minion Pro" w:cs="PT Sans"/>
                <w:sz w:val="24"/>
                <w:szCs w:val="24"/>
              </w:rPr>
              <w:t xml:space="preserve">Le </w:t>
            </w:r>
            <w:r w:rsidRPr="008F0572">
              <w:rPr>
                <w:rFonts w:ascii="Minion Pro" w:eastAsia="PT Sans" w:hAnsi="Minion Pro" w:cs="PT Sans"/>
                <w:b/>
                <w:sz w:val="24"/>
                <w:szCs w:val="24"/>
              </w:rPr>
              <w:t>[titre de poste]</w:t>
            </w:r>
            <w:r w:rsidRPr="008F0572">
              <w:rPr>
                <w:rFonts w:ascii="Minion Pro" w:eastAsia="PT Sans" w:hAnsi="Minion Pro" w:cs="PT Sans"/>
                <w:sz w:val="24"/>
                <w:szCs w:val="24"/>
              </w:rPr>
              <w:t xml:space="preserve"> ou son remplaçant désigné confirme que les parents sont réunis avec leurs enfants.</w:t>
            </w:r>
            <w:r w:rsidR="00440337" w:rsidRPr="008F0572">
              <w:rPr>
                <w:rFonts w:ascii="Minion Pro" w:eastAsia="PT Sans" w:hAnsi="Minion Pro" w:cs="PT Sans"/>
                <w:sz w:val="24"/>
                <w:szCs w:val="24"/>
              </w:rPr>
              <w:t xml:space="preserve"> </w:t>
            </w:r>
          </w:p>
        </w:tc>
      </w:tr>
      <w:tr w:rsidR="00440337" w:rsidRPr="00440337" w14:paraId="24D0CEA3" w14:textId="77777777" w:rsidTr="00B67052">
        <w:tc>
          <w:tcPr>
            <w:tcW w:w="2700" w:type="dxa"/>
            <w:tcMar>
              <w:top w:w="100" w:type="dxa"/>
              <w:left w:w="100" w:type="dxa"/>
              <w:bottom w:w="100" w:type="dxa"/>
              <w:right w:w="100" w:type="dxa"/>
            </w:tcMar>
          </w:tcPr>
          <w:p w14:paraId="311A87F3" w14:textId="1C10226C" w:rsidR="00440337" w:rsidRPr="00440337" w:rsidRDefault="000D3BF2" w:rsidP="001C40ED">
            <w:pPr>
              <w:widowControl w:val="0"/>
              <w:spacing w:after="0" w:line="240" w:lineRule="auto"/>
              <w:rPr>
                <w:rFonts w:ascii="Minion Pro" w:hAnsi="Minion Pro"/>
                <w:sz w:val="24"/>
                <w:szCs w:val="24"/>
              </w:rPr>
            </w:pPr>
            <w:r w:rsidRPr="000D3BF2">
              <w:rPr>
                <w:rFonts w:ascii="Minion Pro" w:eastAsia="PT Sans" w:hAnsi="Minion Pro" w:cs="PT Sans"/>
                <w:sz w:val="24"/>
                <w:szCs w:val="24"/>
              </w:rPr>
              <w:lastRenderedPageBreak/>
              <w:t>Avis :</w:t>
            </w:r>
          </w:p>
        </w:tc>
        <w:tc>
          <w:tcPr>
            <w:tcW w:w="6660" w:type="dxa"/>
            <w:tcMar>
              <w:top w:w="100" w:type="dxa"/>
              <w:left w:w="100" w:type="dxa"/>
              <w:bottom w:w="100" w:type="dxa"/>
              <w:right w:w="100" w:type="dxa"/>
            </w:tcMar>
          </w:tcPr>
          <w:p w14:paraId="61DE362A" w14:textId="4AAAE38B" w:rsidR="00440337" w:rsidRPr="00440337" w:rsidRDefault="000D3BF2" w:rsidP="001C40ED">
            <w:pPr>
              <w:pStyle w:val="Heading1"/>
              <w:keepNext w:val="0"/>
              <w:keepLines w:val="0"/>
              <w:spacing w:before="0" w:after="0" w:line="240" w:lineRule="auto"/>
              <w:contextualSpacing w:val="0"/>
              <w:rPr>
                <w:rFonts w:ascii="Minion Pro" w:hAnsi="Minion Pro"/>
                <w:sz w:val="24"/>
                <w:szCs w:val="24"/>
              </w:rPr>
            </w:pPr>
            <w:bookmarkStart w:id="18" w:name="h.sx7xiqjmg1rs" w:colFirst="0" w:colLast="0"/>
            <w:bookmarkEnd w:id="18"/>
            <w:r w:rsidRPr="000D3BF2">
              <w:rPr>
                <w:rFonts w:ascii="Minion Pro" w:eastAsia="PT Sans" w:hAnsi="Minion Pro" w:cs="PT Sans"/>
                <w:sz w:val="24"/>
                <w:szCs w:val="24"/>
              </w:rPr>
              <w:t>Quand le danger immédiat est passé, les parents/tuteurs en sont informés.</w:t>
            </w:r>
          </w:p>
        </w:tc>
      </w:tr>
    </w:tbl>
    <w:p w14:paraId="799413D6" w14:textId="77777777" w:rsidR="00440337" w:rsidRPr="00440337" w:rsidRDefault="00440337" w:rsidP="001C40ED">
      <w:pPr>
        <w:spacing w:after="0" w:line="240" w:lineRule="auto"/>
        <w:rPr>
          <w:rFonts w:ascii="Minion Pro" w:hAnsi="Minion Pro"/>
          <w:sz w:val="24"/>
          <w:szCs w:val="24"/>
        </w:rPr>
      </w:pPr>
    </w:p>
    <w:p w14:paraId="1175B043" w14:textId="171F43F7" w:rsidR="00337BFF" w:rsidRDefault="00337BFF" w:rsidP="00337BFF">
      <w:pPr>
        <w:spacing w:after="0" w:line="240" w:lineRule="auto"/>
        <w:rPr>
          <w:rFonts w:ascii="Minion Pro" w:eastAsia="PT Sans" w:hAnsi="Minion Pro" w:cs="PT Sans"/>
          <w:sz w:val="24"/>
          <w:szCs w:val="24"/>
        </w:rPr>
      </w:pPr>
      <w:r w:rsidRPr="00337BFF">
        <w:rPr>
          <w:rFonts w:ascii="Minion Pro" w:eastAsia="PT Sans" w:hAnsi="Minion Pro" w:cs="PT Sans"/>
          <w:b/>
          <w:sz w:val="24"/>
          <w:szCs w:val="24"/>
        </w:rPr>
        <w:t>REMARQUE</w:t>
      </w:r>
      <w:r w:rsidRPr="00337BFF">
        <w:rPr>
          <w:rFonts w:ascii="Minion Pro" w:eastAsia="PT Sans" w:hAnsi="Minion Pro" w:cs="PT Sans"/>
          <w:sz w:val="24"/>
          <w:szCs w:val="24"/>
        </w:rPr>
        <w:t xml:space="preserve"> : Ajoutez les procédures à suivre en cas d’urgence et les risques particuliers à votre région ou à votre programme.</w:t>
      </w:r>
    </w:p>
    <w:p w14:paraId="257F06B7" w14:textId="77777777" w:rsidR="00337BFF" w:rsidRPr="00337BFF" w:rsidRDefault="00337BFF" w:rsidP="00337BFF">
      <w:pPr>
        <w:spacing w:after="0" w:line="240" w:lineRule="auto"/>
        <w:rPr>
          <w:rFonts w:ascii="Minion Pro" w:eastAsia="PT Sans" w:hAnsi="Minion Pro" w:cs="PT Sans"/>
          <w:sz w:val="24"/>
          <w:szCs w:val="24"/>
        </w:rPr>
      </w:pPr>
    </w:p>
    <w:p w14:paraId="6AF7B2C3" w14:textId="77777777" w:rsidR="00337BFF" w:rsidRPr="00337BFF" w:rsidRDefault="00337BFF" w:rsidP="00337BFF">
      <w:pPr>
        <w:spacing w:after="0" w:line="240" w:lineRule="auto"/>
        <w:rPr>
          <w:rFonts w:ascii="Minion Pro" w:eastAsia="PT Sans" w:hAnsi="Minion Pro" w:cs="PT Sans"/>
          <w:b/>
          <w:sz w:val="24"/>
          <w:szCs w:val="24"/>
        </w:rPr>
      </w:pPr>
      <w:r w:rsidRPr="00337BFF">
        <w:rPr>
          <w:rFonts w:ascii="Minion Pro" w:eastAsia="PT Sans" w:hAnsi="Minion Pro" w:cs="PT Sans"/>
          <w:b/>
          <w:sz w:val="24"/>
          <w:szCs w:val="24"/>
        </w:rPr>
        <w:t>Exemples de risques particuliers à une région :</w:t>
      </w:r>
    </w:p>
    <w:p w14:paraId="7FD1808F" w14:textId="77777777" w:rsidR="00337BFF" w:rsidRDefault="00337BFF" w:rsidP="00337BFF">
      <w:pPr>
        <w:pStyle w:val="ListParagraph"/>
        <w:numPr>
          <w:ilvl w:val="0"/>
          <w:numId w:val="15"/>
        </w:numPr>
        <w:spacing w:after="0" w:line="240" w:lineRule="auto"/>
        <w:rPr>
          <w:rFonts w:ascii="Minion Pro" w:eastAsia="PT Sans" w:hAnsi="Minion Pro" w:cs="PT Sans"/>
          <w:sz w:val="24"/>
          <w:szCs w:val="24"/>
        </w:rPr>
      </w:pPr>
      <w:r w:rsidRPr="00337BFF">
        <w:rPr>
          <w:rFonts w:ascii="Minion Pro" w:eastAsia="PT Sans" w:hAnsi="Minion Pro" w:cs="PT Sans"/>
          <w:sz w:val="24"/>
          <w:szCs w:val="24"/>
        </w:rPr>
        <w:t>Inondations</w:t>
      </w:r>
    </w:p>
    <w:p w14:paraId="185600FE" w14:textId="77777777" w:rsidR="00337BFF" w:rsidRDefault="00337BFF" w:rsidP="00337BFF">
      <w:pPr>
        <w:pStyle w:val="ListParagraph"/>
        <w:numPr>
          <w:ilvl w:val="0"/>
          <w:numId w:val="15"/>
        </w:numPr>
        <w:spacing w:after="0" w:line="240" w:lineRule="auto"/>
        <w:rPr>
          <w:rFonts w:ascii="Minion Pro" w:eastAsia="PT Sans" w:hAnsi="Minion Pro" w:cs="PT Sans"/>
          <w:sz w:val="24"/>
          <w:szCs w:val="24"/>
        </w:rPr>
      </w:pPr>
      <w:r w:rsidRPr="00337BFF">
        <w:rPr>
          <w:rFonts w:ascii="Minion Pro" w:eastAsia="PT Sans" w:hAnsi="Minion Pro" w:cs="PT Sans"/>
          <w:sz w:val="24"/>
          <w:szCs w:val="24"/>
        </w:rPr>
        <w:t>Fuites d’une centrale nucléaire</w:t>
      </w:r>
    </w:p>
    <w:p w14:paraId="1432725F" w14:textId="3670BEE1" w:rsidR="00337BFF" w:rsidRPr="00337BFF" w:rsidRDefault="00337BFF" w:rsidP="00337BFF">
      <w:pPr>
        <w:pStyle w:val="ListParagraph"/>
        <w:numPr>
          <w:ilvl w:val="0"/>
          <w:numId w:val="15"/>
        </w:numPr>
        <w:spacing w:after="0" w:line="240" w:lineRule="auto"/>
        <w:rPr>
          <w:rFonts w:ascii="Minion Pro" w:eastAsia="PT Sans" w:hAnsi="Minion Pro" w:cs="PT Sans"/>
          <w:sz w:val="24"/>
          <w:szCs w:val="24"/>
        </w:rPr>
      </w:pPr>
      <w:r w:rsidRPr="00337BFF">
        <w:rPr>
          <w:rFonts w:ascii="Minion Pro" w:eastAsia="PT Sans" w:hAnsi="Minion Pro" w:cs="PT Sans"/>
          <w:sz w:val="24"/>
          <w:szCs w:val="24"/>
        </w:rPr>
        <w:t>Tornades et de tremblements de terre</w:t>
      </w:r>
      <w:r w:rsidRPr="00337BFF">
        <w:rPr>
          <w:rFonts w:ascii="Minion Pro" w:eastAsia="PT Sans" w:hAnsi="Minion Pro" w:cs="PT Sans"/>
          <w:sz w:val="24"/>
          <w:szCs w:val="24"/>
        </w:rPr>
        <w:br/>
      </w:r>
    </w:p>
    <w:p w14:paraId="6E5A6BD1" w14:textId="77777777" w:rsidR="00337BFF" w:rsidRPr="00337BFF" w:rsidRDefault="00337BFF" w:rsidP="00337BFF">
      <w:pPr>
        <w:spacing w:after="0" w:line="240" w:lineRule="auto"/>
        <w:rPr>
          <w:rFonts w:ascii="Minion Pro" w:eastAsia="PT Sans" w:hAnsi="Minion Pro" w:cs="PT Sans"/>
          <w:b/>
          <w:sz w:val="24"/>
          <w:szCs w:val="24"/>
        </w:rPr>
      </w:pPr>
      <w:r w:rsidRPr="00337BFF">
        <w:rPr>
          <w:rFonts w:ascii="Minion Pro" w:eastAsia="PT Sans" w:hAnsi="Minion Pro" w:cs="PT Sans"/>
          <w:b/>
          <w:sz w:val="24"/>
          <w:szCs w:val="24"/>
        </w:rPr>
        <w:t>Exemples de risques particuliers à un site :</w:t>
      </w:r>
    </w:p>
    <w:p w14:paraId="3589419D" w14:textId="77777777" w:rsidR="00337BFF" w:rsidRDefault="00337BFF" w:rsidP="00337BFF">
      <w:pPr>
        <w:pStyle w:val="ListParagraph"/>
        <w:numPr>
          <w:ilvl w:val="0"/>
          <w:numId w:val="16"/>
        </w:numPr>
        <w:spacing w:after="0" w:line="240" w:lineRule="auto"/>
        <w:rPr>
          <w:rFonts w:ascii="Minion Pro" w:eastAsia="PT Sans" w:hAnsi="Minion Pro" w:cs="PT Sans"/>
          <w:sz w:val="24"/>
          <w:szCs w:val="24"/>
        </w:rPr>
      </w:pPr>
      <w:r w:rsidRPr="00337BFF">
        <w:rPr>
          <w:rFonts w:ascii="Minion Pro" w:eastAsia="PT Sans" w:hAnsi="Minion Pro" w:cs="PT Sans"/>
          <w:sz w:val="24"/>
          <w:szCs w:val="24"/>
        </w:rPr>
        <w:t>Enfant disparu</w:t>
      </w:r>
    </w:p>
    <w:p w14:paraId="496E6F7F" w14:textId="6DA6EC90" w:rsidR="00337BFF" w:rsidRPr="00337BFF" w:rsidRDefault="00337BFF" w:rsidP="00337BFF">
      <w:pPr>
        <w:pStyle w:val="ListParagraph"/>
        <w:numPr>
          <w:ilvl w:val="0"/>
          <w:numId w:val="16"/>
        </w:numPr>
        <w:spacing w:after="0" w:line="240" w:lineRule="auto"/>
        <w:rPr>
          <w:rFonts w:ascii="Minion Pro" w:eastAsia="PT Sans" w:hAnsi="Minion Pro" w:cs="PT Sans"/>
          <w:sz w:val="24"/>
          <w:szCs w:val="24"/>
        </w:rPr>
      </w:pPr>
      <w:bookmarkStart w:id="19" w:name="_GoBack"/>
      <w:bookmarkEnd w:id="19"/>
      <w:r w:rsidRPr="00337BFF">
        <w:rPr>
          <w:rFonts w:ascii="Minion Pro" w:eastAsia="PT Sans" w:hAnsi="Minion Pro" w:cs="PT Sans"/>
          <w:sz w:val="24"/>
          <w:szCs w:val="24"/>
        </w:rPr>
        <w:t>Intrus inconnu</w:t>
      </w:r>
      <w:r w:rsidRPr="00337BFF">
        <w:rPr>
          <w:rFonts w:ascii="Minion Pro" w:eastAsia="PT Sans" w:hAnsi="Minion Pro" w:cs="PT Sans"/>
          <w:sz w:val="24"/>
          <w:szCs w:val="24"/>
        </w:rPr>
        <w:br/>
      </w:r>
    </w:p>
    <w:p w14:paraId="2EA0A62D" w14:textId="2CB835CD" w:rsidR="00440337" w:rsidRPr="00440337" w:rsidRDefault="00337BFF" w:rsidP="00337BFF">
      <w:pPr>
        <w:spacing w:after="0" w:line="240" w:lineRule="auto"/>
        <w:rPr>
          <w:rFonts w:ascii="Minion Pro" w:eastAsia="Cambria" w:hAnsi="Minion Pro" w:cs="Times New Roman"/>
          <w:sz w:val="24"/>
          <w:szCs w:val="24"/>
          <w:lang w:val="en-US"/>
        </w:rPr>
      </w:pPr>
      <w:r w:rsidRPr="00337BFF">
        <w:rPr>
          <w:rFonts w:ascii="Minion Pro" w:eastAsia="PT Sans" w:hAnsi="Minion Pro" w:cs="PT Sans"/>
          <w:sz w:val="24"/>
          <w:szCs w:val="24"/>
        </w:rPr>
        <w:t>Vous pouvez aussi inclure des instructions portant sur l’intervention communautaire en cas d’urgence.</w:t>
      </w:r>
    </w:p>
    <w:sectPr w:rsidR="00440337" w:rsidRPr="00440337" w:rsidSect="00F6260C">
      <w:headerReference w:type="default" r:id="rId9"/>
      <w:footerReference w:type="default" r:id="rId10"/>
      <w:footerReference w:type="first" r:id="rId11"/>
      <w:pgSz w:w="12240" w:h="15840"/>
      <w:pgMar w:top="1440" w:right="1440" w:bottom="1440" w:left="1440" w:header="288" w:footer="57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0B093" w14:textId="77777777" w:rsidR="00B0483B" w:rsidRDefault="00B0483B">
      <w:pPr>
        <w:spacing w:after="0" w:line="240" w:lineRule="auto"/>
      </w:pPr>
      <w:r>
        <w:separator/>
      </w:r>
    </w:p>
  </w:endnote>
  <w:endnote w:type="continuationSeparator" w:id="0">
    <w:p w14:paraId="29DFBC69" w14:textId="77777777" w:rsidR="00B0483B" w:rsidRDefault="00B0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PT Sans">
    <w:altName w:val="Times New Roman"/>
    <w:charset w:val="00"/>
    <w:family w:val="auto"/>
    <w:pitch w:val="default"/>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642DA" w14:textId="4943D89C" w:rsidR="00B06C01" w:rsidRDefault="00B0483B" w:rsidP="002D18CB">
    <w:pPr>
      <w:pStyle w:val="Footer"/>
      <w:tabs>
        <w:tab w:val="right" w:pos="9639"/>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0D0B" w14:textId="6C4B5496" w:rsidR="00B106B5" w:rsidRDefault="00B106B5" w:rsidP="00B106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ABA99" w14:textId="77777777" w:rsidR="00B0483B" w:rsidRDefault="00B0483B">
      <w:pPr>
        <w:spacing w:after="0" w:line="240" w:lineRule="auto"/>
      </w:pPr>
      <w:r>
        <w:separator/>
      </w:r>
    </w:p>
  </w:footnote>
  <w:footnote w:type="continuationSeparator" w:id="0">
    <w:p w14:paraId="17249C60" w14:textId="77777777" w:rsidR="00B0483B" w:rsidRDefault="00B04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94D0E" w14:textId="77777777" w:rsidR="00B06C01" w:rsidRDefault="00B0483B" w:rsidP="00EB7E57">
    <w:pPr>
      <w:pStyle w:val="Header"/>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3B7"/>
    <w:multiLevelType w:val="multilevel"/>
    <w:tmpl w:val="82383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DF57A2"/>
    <w:multiLevelType w:val="hybridMultilevel"/>
    <w:tmpl w:val="62B41F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337B82"/>
    <w:multiLevelType w:val="hybridMultilevel"/>
    <w:tmpl w:val="1FA43B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3ED4C204">
      <w:start w:val="1"/>
      <w:numFmt w:val="decimal"/>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D316E4"/>
    <w:multiLevelType w:val="multilevel"/>
    <w:tmpl w:val="95AA23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E572141"/>
    <w:multiLevelType w:val="hybridMultilevel"/>
    <w:tmpl w:val="005C3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400D71"/>
    <w:multiLevelType w:val="hybridMultilevel"/>
    <w:tmpl w:val="D6D2D40C"/>
    <w:lvl w:ilvl="0" w:tplc="862CC79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1B0374"/>
    <w:multiLevelType w:val="hybridMultilevel"/>
    <w:tmpl w:val="579EA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D149B5"/>
    <w:multiLevelType w:val="multilevel"/>
    <w:tmpl w:val="DFE62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623612"/>
    <w:multiLevelType w:val="hybridMultilevel"/>
    <w:tmpl w:val="FA147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6905477"/>
    <w:multiLevelType w:val="hybridMultilevel"/>
    <w:tmpl w:val="47C81324"/>
    <w:lvl w:ilvl="0" w:tplc="BD6696E6">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3B21C20"/>
    <w:multiLevelType w:val="multilevel"/>
    <w:tmpl w:val="7110D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1AE1401"/>
    <w:multiLevelType w:val="hybridMultilevel"/>
    <w:tmpl w:val="A2C60C72"/>
    <w:lvl w:ilvl="0" w:tplc="B16C0F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3F27848"/>
    <w:multiLevelType w:val="hybridMultilevel"/>
    <w:tmpl w:val="8C04F418"/>
    <w:lvl w:ilvl="0" w:tplc="BD6696E6">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7E16C69"/>
    <w:multiLevelType w:val="hybridMultilevel"/>
    <w:tmpl w:val="A6C8C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9617134"/>
    <w:multiLevelType w:val="multilevel"/>
    <w:tmpl w:val="3E746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CC15AA4"/>
    <w:multiLevelType w:val="hybridMultilevel"/>
    <w:tmpl w:val="409E5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0"/>
  </w:num>
  <w:num w:numId="5">
    <w:abstractNumId w:val="7"/>
  </w:num>
  <w:num w:numId="6">
    <w:abstractNumId w:val="1"/>
  </w:num>
  <w:num w:numId="7">
    <w:abstractNumId w:val="5"/>
  </w:num>
  <w:num w:numId="8">
    <w:abstractNumId w:val="6"/>
  </w:num>
  <w:num w:numId="9">
    <w:abstractNumId w:val="13"/>
  </w:num>
  <w:num w:numId="10">
    <w:abstractNumId w:val="8"/>
  </w:num>
  <w:num w:numId="11">
    <w:abstractNumId w:val="12"/>
  </w:num>
  <w:num w:numId="12">
    <w:abstractNumId w:val="9"/>
  </w:num>
  <w:num w:numId="13">
    <w:abstractNumId w:val="2"/>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18"/>
    <w:rsid w:val="00002CDF"/>
    <w:rsid w:val="00044359"/>
    <w:rsid w:val="00066E6A"/>
    <w:rsid w:val="0007313C"/>
    <w:rsid w:val="00082E43"/>
    <w:rsid w:val="000A3BE4"/>
    <w:rsid w:val="000D3BF2"/>
    <w:rsid w:val="000F5176"/>
    <w:rsid w:val="000F5FD1"/>
    <w:rsid w:val="00115041"/>
    <w:rsid w:val="00132638"/>
    <w:rsid w:val="00161C70"/>
    <w:rsid w:val="00176B3C"/>
    <w:rsid w:val="00190CE8"/>
    <w:rsid w:val="001C40ED"/>
    <w:rsid w:val="001F2097"/>
    <w:rsid w:val="002051E2"/>
    <w:rsid w:val="002241A0"/>
    <w:rsid w:val="00226BA7"/>
    <w:rsid w:val="00242793"/>
    <w:rsid w:val="00290442"/>
    <w:rsid w:val="002D18CB"/>
    <w:rsid w:val="002E6C5A"/>
    <w:rsid w:val="003245A8"/>
    <w:rsid w:val="003262BE"/>
    <w:rsid w:val="00337BFF"/>
    <w:rsid w:val="0036350A"/>
    <w:rsid w:val="003E4D70"/>
    <w:rsid w:val="00404431"/>
    <w:rsid w:val="0043291B"/>
    <w:rsid w:val="00440337"/>
    <w:rsid w:val="004407C9"/>
    <w:rsid w:val="004976C1"/>
    <w:rsid w:val="004B71A8"/>
    <w:rsid w:val="004D1186"/>
    <w:rsid w:val="004E1A2C"/>
    <w:rsid w:val="004F1375"/>
    <w:rsid w:val="004F62FA"/>
    <w:rsid w:val="00517C8D"/>
    <w:rsid w:val="00587BB8"/>
    <w:rsid w:val="005975B9"/>
    <w:rsid w:val="005A6E27"/>
    <w:rsid w:val="00605160"/>
    <w:rsid w:val="006621E5"/>
    <w:rsid w:val="00674CBF"/>
    <w:rsid w:val="00685096"/>
    <w:rsid w:val="006A17C1"/>
    <w:rsid w:val="00703D23"/>
    <w:rsid w:val="00711263"/>
    <w:rsid w:val="007132F9"/>
    <w:rsid w:val="00731C10"/>
    <w:rsid w:val="00762EBA"/>
    <w:rsid w:val="007650E6"/>
    <w:rsid w:val="007868BC"/>
    <w:rsid w:val="007F78C4"/>
    <w:rsid w:val="00804B18"/>
    <w:rsid w:val="00813FF0"/>
    <w:rsid w:val="008266CD"/>
    <w:rsid w:val="008340E2"/>
    <w:rsid w:val="00836DC1"/>
    <w:rsid w:val="00870AE1"/>
    <w:rsid w:val="008F0572"/>
    <w:rsid w:val="00963350"/>
    <w:rsid w:val="0097681A"/>
    <w:rsid w:val="009C1218"/>
    <w:rsid w:val="009C7DA3"/>
    <w:rsid w:val="009C7FD2"/>
    <w:rsid w:val="009F5E8C"/>
    <w:rsid w:val="00A10261"/>
    <w:rsid w:val="00A25E44"/>
    <w:rsid w:val="00A93133"/>
    <w:rsid w:val="00B0483B"/>
    <w:rsid w:val="00B106B5"/>
    <w:rsid w:val="00B124BC"/>
    <w:rsid w:val="00B36F07"/>
    <w:rsid w:val="00B9339C"/>
    <w:rsid w:val="00BF7922"/>
    <w:rsid w:val="00C34ECF"/>
    <w:rsid w:val="00C722AB"/>
    <w:rsid w:val="00CA2E61"/>
    <w:rsid w:val="00CC32CF"/>
    <w:rsid w:val="00CD789C"/>
    <w:rsid w:val="00CF1CC6"/>
    <w:rsid w:val="00D10539"/>
    <w:rsid w:val="00D14A1E"/>
    <w:rsid w:val="00D50EA4"/>
    <w:rsid w:val="00D5333B"/>
    <w:rsid w:val="00D7222D"/>
    <w:rsid w:val="00D764B5"/>
    <w:rsid w:val="00D95E6F"/>
    <w:rsid w:val="00DD3880"/>
    <w:rsid w:val="00E228A6"/>
    <w:rsid w:val="00E43EEE"/>
    <w:rsid w:val="00E54ADF"/>
    <w:rsid w:val="00E57AD0"/>
    <w:rsid w:val="00E86D8F"/>
    <w:rsid w:val="00ED49E2"/>
    <w:rsid w:val="00EF28A0"/>
    <w:rsid w:val="00EF550B"/>
    <w:rsid w:val="00F6260C"/>
    <w:rsid w:val="00F64F2A"/>
    <w:rsid w:val="00FA5C9E"/>
    <w:rsid w:val="00FA735A"/>
    <w:rsid w:val="00FC6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8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14A1E"/>
    <w:pPr>
      <w:keepNext/>
      <w:keepLines/>
      <w:spacing w:before="400" w:after="120"/>
      <w:contextualSpacing/>
      <w:outlineLvl w:val="0"/>
    </w:pPr>
    <w:rPr>
      <w:rFonts w:ascii="Arial" w:eastAsia="Arial" w:hAnsi="Arial" w:cs="Arial"/>
      <w:color w:val="000000"/>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18"/>
  </w:style>
  <w:style w:type="paragraph" w:styleId="Footer">
    <w:name w:val="footer"/>
    <w:basedOn w:val="Normal"/>
    <w:link w:val="FooterChar"/>
    <w:uiPriority w:val="99"/>
    <w:unhideWhenUsed/>
    <w:rsid w:val="009C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18"/>
  </w:style>
  <w:style w:type="paragraph" w:styleId="BalloonText">
    <w:name w:val="Balloon Text"/>
    <w:basedOn w:val="Normal"/>
    <w:link w:val="BalloonTextChar"/>
    <w:uiPriority w:val="99"/>
    <w:semiHidden/>
    <w:unhideWhenUsed/>
    <w:rsid w:val="009C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18"/>
    <w:rPr>
      <w:rFonts w:ascii="Tahoma" w:hAnsi="Tahoma" w:cs="Tahoma"/>
      <w:sz w:val="16"/>
      <w:szCs w:val="16"/>
    </w:rPr>
  </w:style>
  <w:style w:type="character" w:styleId="PlaceholderText">
    <w:name w:val="Placeholder Text"/>
    <w:basedOn w:val="DefaultParagraphFont"/>
    <w:uiPriority w:val="99"/>
    <w:semiHidden/>
    <w:rsid w:val="009C1218"/>
    <w:rPr>
      <w:color w:val="808080"/>
    </w:rPr>
  </w:style>
  <w:style w:type="table" w:styleId="TableGrid">
    <w:name w:val="Table Grid"/>
    <w:basedOn w:val="TableNormal"/>
    <w:uiPriority w:val="59"/>
    <w:rsid w:val="00674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14A1E"/>
    <w:rPr>
      <w:rFonts w:ascii="Arial" w:eastAsia="Arial" w:hAnsi="Arial" w:cs="Arial"/>
      <w:color w:val="000000"/>
      <w:sz w:val="40"/>
      <w:szCs w:val="40"/>
      <w:lang w:val="en-US"/>
    </w:rPr>
  </w:style>
  <w:style w:type="paragraph" w:styleId="ListParagraph">
    <w:name w:val="List Paragraph"/>
    <w:basedOn w:val="Normal"/>
    <w:uiPriority w:val="34"/>
    <w:qFormat/>
    <w:rsid w:val="00115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D14A1E"/>
    <w:pPr>
      <w:keepNext/>
      <w:keepLines/>
      <w:spacing w:before="400" w:after="120"/>
      <w:contextualSpacing/>
      <w:outlineLvl w:val="0"/>
    </w:pPr>
    <w:rPr>
      <w:rFonts w:ascii="Arial" w:eastAsia="Arial" w:hAnsi="Arial" w:cs="Arial"/>
      <w:color w:val="000000"/>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18"/>
  </w:style>
  <w:style w:type="paragraph" w:styleId="Footer">
    <w:name w:val="footer"/>
    <w:basedOn w:val="Normal"/>
    <w:link w:val="FooterChar"/>
    <w:uiPriority w:val="99"/>
    <w:unhideWhenUsed/>
    <w:rsid w:val="009C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18"/>
  </w:style>
  <w:style w:type="paragraph" w:styleId="BalloonText">
    <w:name w:val="Balloon Text"/>
    <w:basedOn w:val="Normal"/>
    <w:link w:val="BalloonTextChar"/>
    <w:uiPriority w:val="99"/>
    <w:semiHidden/>
    <w:unhideWhenUsed/>
    <w:rsid w:val="009C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18"/>
    <w:rPr>
      <w:rFonts w:ascii="Tahoma" w:hAnsi="Tahoma" w:cs="Tahoma"/>
      <w:sz w:val="16"/>
      <w:szCs w:val="16"/>
    </w:rPr>
  </w:style>
  <w:style w:type="character" w:styleId="PlaceholderText">
    <w:name w:val="Placeholder Text"/>
    <w:basedOn w:val="DefaultParagraphFont"/>
    <w:uiPriority w:val="99"/>
    <w:semiHidden/>
    <w:rsid w:val="009C1218"/>
    <w:rPr>
      <w:color w:val="808080"/>
    </w:rPr>
  </w:style>
  <w:style w:type="table" w:styleId="TableGrid">
    <w:name w:val="Table Grid"/>
    <w:basedOn w:val="TableNormal"/>
    <w:uiPriority w:val="59"/>
    <w:rsid w:val="00674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14A1E"/>
    <w:rPr>
      <w:rFonts w:ascii="Arial" w:eastAsia="Arial" w:hAnsi="Arial" w:cs="Arial"/>
      <w:color w:val="000000"/>
      <w:sz w:val="40"/>
      <w:szCs w:val="40"/>
      <w:lang w:val="en-US"/>
    </w:rPr>
  </w:style>
  <w:style w:type="paragraph" w:styleId="ListParagraph">
    <w:name w:val="List Paragraph"/>
    <w:basedOn w:val="Normal"/>
    <w:uiPriority w:val="34"/>
    <w:qFormat/>
    <w:rsid w:val="00115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2C87-DD21-4A28-B7DF-4B3926C0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 Susan</dc:creator>
  <cp:lastModifiedBy>Spare2</cp:lastModifiedBy>
  <cp:revision>45</cp:revision>
  <dcterms:created xsi:type="dcterms:W3CDTF">2016-05-13T16:23:00Z</dcterms:created>
  <dcterms:modified xsi:type="dcterms:W3CDTF">2017-06-27T19:34:00Z</dcterms:modified>
</cp:coreProperties>
</file>